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536E8" w14:textId="77777777" w:rsidR="00C60EA0" w:rsidRDefault="00C60EA0" w:rsidP="00C60EA0">
      <w:pPr>
        <w:pStyle w:val="a7"/>
        <w:jc w:val="right"/>
        <w:rPr>
          <w:b/>
          <w:sz w:val="28"/>
          <w:szCs w:val="28"/>
        </w:rPr>
      </w:pPr>
    </w:p>
    <w:p w14:paraId="7B540E7A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ХАНТЫ-МАНСИЙСКИЙ АВТОНОМНЫЙ ОКРУГ – ЮГРА</w:t>
      </w:r>
    </w:p>
    <w:p w14:paraId="6F32900C" w14:textId="1E9F13ED" w:rsidR="005765DE" w:rsidRPr="009D14C4" w:rsidRDefault="005765DE" w:rsidP="009E1046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ХАНТЫ-МАНСИЙСКИЙ РАЙОН</w:t>
      </w:r>
    </w:p>
    <w:p w14:paraId="01CCFD05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МУНИЦИПАЛЬНОЕ ОБРАЗОВАНИЕ</w:t>
      </w:r>
    </w:p>
    <w:p w14:paraId="30136895" w14:textId="3FA1F1A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 xml:space="preserve">СЕЛЬСКОЕ ПОСЕЛЕНИЕ </w:t>
      </w:r>
      <w:r w:rsidR="00A35B39">
        <w:rPr>
          <w:b/>
          <w:sz w:val="28"/>
          <w:szCs w:val="28"/>
        </w:rPr>
        <w:t>КРАСНОЛЕНИНСКИЙ</w:t>
      </w:r>
    </w:p>
    <w:p w14:paraId="739FE5B5" w14:textId="5503BD22" w:rsidR="005765DE" w:rsidRPr="009D14C4" w:rsidRDefault="005765DE" w:rsidP="007C78D5">
      <w:pPr>
        <w:pStyle w:val="a7"/>
        <w:jc w:val="right"/>
        <w:rPr>
          <w:b/>
          <w:sz w:val="28"/>
          <w:szCs w:val="28"/>
        </w:rPr>
      </w:pPr>
    </w:p>
    <w:p w14:paraId="583C4FD5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СОВЕТ ДЕПУТАТОВ</w:t>
      </w:r>
    </w:p>
    <w:p w14:paraId="1CCF7A9E" w14:textId="77777777" w:rsidR="005765DE" w:rsidRPr="009D14C4" w:rsidRDefault="005765DE" w:rsidP="002450E3">
      <w:pPr>
        <w:pStyle w:val="a7"/>
        <w:jc w:val="right"/>
        <w:rPr>
          <w:b/>
          <w:sz w:val="28"/>
          <w:szCs w:val="28"/>
        </w:rPr>
      </w:pPr>
    </w:p>
    <w:p w14:paraId="5E9FC9E0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РЕШЕНИЕ</w:t>
      </w:r>
    </w:p>
    <w:p w14:paraId="33108558" w14:textId="77777777" w:rsidR="005765DE" w:rsidRPr="009D14C4" w:rsidRDefault="005765DE" w:rsidP="002450E3">
      <w:pPr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14:paraId="1BD85B2F" w14:textId="2F1D8A19" w:rsidR="005765DE" w:rsidRPr="009D14C4" w:rsidRDefault="0080485E" w:rsidP="00C60EA0">
      <w:pPr>
        <w:pStyle w:val="a7"/>
        <w:tabs>
          <w:tab w:val="left" w:pos="7938"/>
        </w:tabs>
        <w:ind w:left="0"/>
        <w:rPr>
          <w:sz w:val="28"/>
          <w:szCs w:val="28"/>
        </w:rPr>
      </w:pPr>
      <w:r>
        <w:rPr>
          <w:sz w:val="28"/>
          <w:szCs w:val="28"/>
        </w:rPr>
        <w:t>30</w:t>
      </w:r>
      <w:r w:rsidR="001377B5">
        <w:rPr>
          <w:sz w:val="28"/>
          <w:szCs w:val="28"/>
        </w:rPr>
        <w:t>.</w:t>
      </w:r>
      <w:r w:rsidR="001377B5" w:rsidRPr="00740930">
        <w:rPr>
          <w:sz w:val="28"/>
          <w:szCs w:val="28"/>
        </w:rPr>
        <w:t>10</w:t>
      </w:r>
      <w:r w:rsidR="00FB296B">
        <w:rPr>
          <w:sz w:val="28"/>
          <w:szCs w:val="28"/>
        </w:rPr>
        <w:t>.202</w:t>
      </w:r>
      <w:r w:rsidR="00640AA0">
        <w:rPr>
          <w:sz w:val="28"/>
          <w:szCs w:val="28"/>
        </w:rPr>
        <w:t>5</w:t>
      </w:r>
      <w:r w:rsidR="00C60EA0">
        <w:rPr>
          <w:sz w:val="28"/>
          <w:szCs w:val="28"/>
        </w:rPr>
        <w:tab/>
      </w:r>
      <w:r w:rsidR="009E1046">
        <w:rPr>
          <w:sz w:val="28"/>
          <w:szCs w:val="28"/>
        </w:rPr>
        <w:t xml:space="preserve">     </w:t>
      </w:r>
      <w:r w:rsidR="005765DE" w:rsidRPr="009D14C4">
        <w:rPr>
          <w:sz w:val="28"/>
          <w:szCs w:val="28"/>
        </w:rPr>
        <w:t xml:space="preserve">№ </w:t>
      </w:r>
      <w:r w:rsidR="00A67C86">
        <w:rPr>
          <w:sz w:val="28"/>
          <w:szCs w:val="28"/>
        </w:rPr>
        <w:t>33</w:t>
      </w:r>
      <w:r w:rsidR="000F493F">
        <w:rPr>
          <w:sz w:val="28"/>
          <w:szCs w:val="28"/>
        </w:rPr>
        <w:t xml:space="preserve">  </w:t>
      </w:r>
    </w:p>
    <w:p w14:paraId="3386BC0E" w14:textId="4F7B1F85" w:rsidR="00094E8D" w:rsidRDefault="008F0C14" w:rsidP="009E1046">
      <w:pPr>
        <w:pStyle w:val="a7"/>
        <w:ind w:left="0"/>
      </w:pPr>
      <w:r w:rsidRPr="0080485E">
        <w:rPr>
          <w:sz w:val="28"/>
          <w:szCs w:val="28"/>
        </w:rPr>
        <w:t>п</w:t>
      </w:r>
      <w:r w:rsidR="005765DE" w:rsidRPr="0080485E">
        <w:rPr>
          <w:sz w:val="28"/>
          <w:szCs w:val="28"/>
        </w:rPr>
        <w:t xml:space="preserve">. </w:t>
      </w:r>
      <w:r w:rsidRPr="0080485E">
        <w:rPr>
          <w:sz w:val="28"/>
          <w:szCs w:val="28"/>
        </w:rPr>
        <w:t>К</w:t>
      </w:r>
      <w:r w:rsidR="007B6EA9" w:rsidRPr="0080485E">
        <w:rPr>
          <w:sz w:val="28"/>
          <w:szCs w:val="28"/>
        </w:rPr>
        <w:t>расноленинский</w:t>
      </w:r>
      <w:r w:rsidR="005765DE" w:rsidRPr="0080485E">
        <w:t xml:space="preserve"> </w:t>
      </w:r>
    </w:p>
    <w:p w14:paraId="4175029D" w14:textId="77777777" w:rsidR="009E1046" w:rsidRPr="00094E8D" w:rsidRDefault="009E1046" w:rsidP="009E1046">
      <w:pPr>
        <w:pStyle w:val="a7"/>
        <w:ind w:left="0"/>
      </w:pPr>
    </w:p>
    <w:p w14:paraId="072F83E3" w14:textId="77777777" w:rsidR="001377B5" w:rsidRDefault="00FB296B" w:rsidP="007A0C22">
      <w:pPr>
        <w:suppressAutoHyphens w:val="0"/>
        <w:autoSpaceDE w:val="0"/>
        <w:autoSpaceDN w:val="0"/>
        <w:adjustRightInd w:val="0"/>
        <w:spacing w:after="0" w:line="240" w:lineRule="auto"/>
        <w:ind w:right="4392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 внесении изменений в решени</w:t>
      </w:r>
      <w:r w:rsidR="00D74ED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я </w:t>
      </w:r>
    </w:p>
    <w:p w14:paraId="3560A91D" w14:textId="27D57471" w:rsidR="00FB296B" w:rsidRPr="00FB296B" w:rsidRDefault="007601FE" w:rsidP="007A0C22">
      <w:pPr>
        <w:suppressAutoHyphens w:val="0"/>
        <w:autoSpaceDE w:val="0"/>
        <w:autoSpaceDN w:val="0"/>
        <w:adjustRightInd w:val="0"/>
        <w:spacing w:after="0" w:line="240" w:lineRule="auto"/>
        <w:ind w:right="4392"/>
        <w:contextualSpacing/>
        <w:rPr>
          <w:rFonts w:ascii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Совета депутатов </w:t>
      </w:r>
      <w:r w:rsidR="00FB296B"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сельского поселения </w:t>
      </w:r>
      <w:r w:rsidR="008F0C14">
        <w:rPr>
          <w:rFonts w:ascii="Times New Roman" w:hAnsi="Times New Roman" w:cs="Times New Roman"/>
          <w:bCs/>
          <w:sz w:val="28"/>
          <w:szCs w:val="28"/>
          <w:lang w:eastAsia="x-none"/>
        </w:rPr>
        <w:t>К</w:t>
      </w:r>
      <w:r w:rsidR="007B6EA9">
        <w:rPr>
          <w:rFonts w:ascii="Times New Roman" w:hAnsi="Times New Roman" w:cs="Times New Roman"/>
          <w:bCs/>
          <w:sz w:val="28"/>
          <w:szCs w:val="28"/>
          <w:lang w:eastAsia="x-none"/>
        </w:rPr>
        <w:t>расноленинский</w:t>
      </w:r>
      <w:r w:rsidR="00FB296B"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FB296B"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от </w:t>
      </w:r>
      <w:r w:rsidR="004A3DD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13</w:t>
      </w:r>
      <w:r w:rsidR="008F0C1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.1</w:t>
      </w:r>
      <w:r w:rsidR="004A3DD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1</w:t>
      </w:r>
      <w:r w:rsidR="00FB296B"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.202</w:t>
      </w:r>
      <w:r w:rsidR="00640AA0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4</w:t>
      </w:r>
      <w:r w:rsidR="00FB296B"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№ </w:t>
      </w:r>
      <w:r w:rsidR="007B6EA9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2</w:t>
      </w:r>
      <w:r w:rsidR="004A3DD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0</w:t>
      </w:r>
      <w:r w:rsidR="00FB296B"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«О</w:t>
      </w:r>
      <w:r w:rsidR="001377B5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б утверждении Порядка и методики расчета объема предоставления иных межбюджетных трансфертов из бюджета сельского поселения </w:t>
      </w:r>
      <w:r w:rsidR="008F0C1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</w:t>
      </w:r>
      <w:r w:rsidR="007B6EA9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расноленинский</w:t>
      </w:r>
      <w:r w:rsidR="001377B5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в бюджет Ханты-Мансийского района</w:t>
      </w:r>
      <w:r w:rsidR="00FB296B"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>»</w:t>
      </w:r>
    </w:p>
    <w:p w14:paraId="18915F3C" w14:textId="77777777" w:rsidR="005434E0" w:rsidRDefault="005434E0" w:rsidP="00C24495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D737DC" w14:textId="77777777" w:rsidR="00094E8D" w:rsidRDefault="00094E8D" w:rsidP="00C24495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1C0BA6" w14:textId="65CA0A1C" w:rsidR="00640AA0" w:rsidRPr="00640AA0" w:rsidRDefault="00640AA0" w:rsidP="00640AA0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0AA0">
        <w:rPr>
          <w:rFonts w:ascii="Times New Roman" w:hAnsi="Times New Roman" w:cs="Times New Roman"/>
          <w:sz w:val="28"/>
          <w:szCs w:val="28"/>
          <w:lang w:eastAsia="ru-RU"/>
        </w:rPr>
        <w:t>В соответствии с</w:t>
      </w:r>
      <w:r w:rsidR="001377B5">
        <w:rPr>
          <w:rFonts w:ascii="Times New Roman" w:hAnsi="Times New Roman" w:cs="Times New Roman"/>
          <w:sz w:val="28"/>
          <w:szCs w:val="28"/>
          <w:lang w:eastAsia="ru-RU"/>
        </w:rPr>
        <w:t>о статьями 142 и 142.5 Бюджетного кодекса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</w:t>
      </w:r>
      <w:r w:rsidR="001377B5">
        <w:rPr>
          <w:rFonts w:ascii="Times New Roman" w:hAnsi="Times New Roman" w:cs="Times New Roman"/>
          <w:sz w:val="28"/>
          <w:szCs w:val="28"/>
          <w:lang w:eastAsia="ru-RU"/>
        </w:rPr>
        <w:t xml:space="preserve"> Федерации, Федеральным законом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1377B5">
        <w:rPr>
          <w:rFonts w:ascii="Times New Roman" w:hAnsi="Times New Roman" w:cs="Times New Roman"/>
          <w:sz w:val="28"/>
          <w:szCs w:val="28"/>
          <w:lang w:eastAsia="ru-RU"/>
        </w:rPr>
        <w:t>06.10.20203</w:t>
      </w:r>
      <w:r w:rsidR="007C34C4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1377B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C34C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377B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>-ФЗ «Об</w:t>
      </w:r>
      <w:r w:rsidR="002450E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общих принципах организации местного самоуправления </w:t>
      </w:r>
      <w:proofErr w:type="gramStart"/>
      <w:r w:rsidRPr="00640AA0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77B5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7C34C4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1377B5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A125FC">
        <w:rPr>
          <w:rFonts w:ascii="Times New Roman" w:hAnsi="Times New Roman" w:cs="Times New Roman"/>
          <w:sz w:val="28"/>
          <w:szCs w:val="28"/>
          <w:lang w:eastAsia="ru-RU"/>
        </w:rPr>
        <w:t xml:space="preserve">Уставом сельского поселения </w:t>
      </w:r>
      <w:r w:rsidR="008F0C14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7B6EA9">
        <w:rPr>
          <w:rFonts w:ascii="Times New Roman" w:hAnsi="Times New Roman" w:cs="Times New Roman"/>
          <w:sz w:val="28"/>
          <w:szCs w:val="28"/>
          <w:lang w:eastAsia="ru-RU"/>
        </w:rPr>
        <w:t>расноленинский</w:t>
      </w:r>
      <w:r w:rsidR="00A125F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</w:t>
      </w:r>
      <w:r w:rsidR="00F15826">
        <w:rPr>
          <w:rFonts w:ascii="Times New Roman" w:hAnsi="Times New Roman" w:cs="Times New Roman"/>
          <w:sz w:val="28"/>
          <w:szCs w:val="28"/>
          <w:lang w:eastAsia="ru-RU"/>
        </w:rPr>
        <w:t>заключения Соглашения</w:t>
      </w:r>
      <w:r w:rsidR="00740930">
        <w:rPr>
          <w:rFonts w:ascii="Times New Roman" w:hAnsi="Times New Roman" w:cs="Times New Roman"/>
          <w:sz w:val="28"/>
          <w:szCs w:val="28"/>
          <w:lang w:eastAsia="ru-RU"/>
        </w:rPr>
        <w:t xml:space="preserve"> о п</w:t>
      </w:r>
      <w:r w:rsidR="00AF0309">
        <w:rPr>
          <w:rFonts w:ascii="Times New Roman" w:hAnsi="Times New Roman" w:cs="Times New Roman"/>
          <w:sz w:val="28"/>
          <w:szCs w:val="28"/>
          <w:lang w:eastAsia="ru-RU"/>
        </w:rPr>
        <w:t>ередаче администрацией</w:t>
      </w:r>
      <w:r w:rsidR="0074093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7B6EA9">
        <w:rPr>
          <w:rFonts w:ascii="Times New Roman" w:hAnsi="Times New Roman" w:cs="Times New Roman"/>
          <w:sz w:val="28"/>
          <w:szCs w:val="28"/>
          <w:lang w:eastAsia="ru-RU"/>
        </w:rPr>
        <w:t>расноленинский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0930">
        <w:rPr>
          <w:rFonts w:ascii="Times New Roman" w:hAnsi="Times New Roman" w:cs="Times New Roman"/>
          <w:sz w:val="28"/>
          <w:szCs w:val="28"/>
          <w:lang w:eastAsia="ru-RU"/>
        </w:rPr>
        <w:t>осуществления части своих полномочий по решению вопросов местного значения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15826">
        <w:rPr>
          <w:rFonts w:ascii="Times New Roman" w:hAnsi="Times New Roman" w:cs="Times New Roman"/>
          <w:sz w:val="28"/>
          <w:szCs w:val="28"/>
          <w:lang w:eastAsia="ru-RU"/>
        </w:rPr>
        <w:t>Администрации Ханты-Мансийского района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63024C38" w14:textId="77777777" w:rsidR="00640AA0" w:rsidRPr="00FB296B" w:rsidRDefault="00640AA0" w:rsidP="00C2449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10D9C8" w14:textId="1AF183BC" w:rsidR="00FB296B" w:rsidRPr="00FB296B" w:rsidRDefault="00FB296B" w:rsidP="00C2449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B296B">
        <w:rPr>
          <w:rFonts w:ascii="Times New Roman" w:hAnsi="Times New Roman" w:cs="Times New Roman"/>
          <w:sz w:val="28"/>
          <w:szCs w:val="28"/>
          <w:lang w:eastAsia="ru-RU"/>
        </w:rPr>
        <w:t xml:space="preserve">Совет депутатов сельского поселения 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7B6EA9">
        <w:rPr>
          <w:rFonts w:ascii="Times New Roman" w:hAnsi="Times New Roman" w:cs="Times New Roman"/>
          <w:sz w:val="28"/>
          <w:szCs w:val="28"/>
          <w:lang w:eastAsia="ru-RU"/>
        </w:rPr>
        <w:t>расноленинский</w:t>
      </w:r>
    </w:p>
    <w:p w14:paraId="0A7FC0E6" w14:textId="77777777" w:rsidR="00FB296B" w:rsidRPr="00C24495" w:rsidRDefault="00FB296B" w:rsidP="002450E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CBCCB44" w14:textId="3879349E" w:rsidR="00FB296B" w:rsidRDefault="00FB296B" w:rsidP="00C2449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296B">
        <w:rPr>
          <w:rFonts w:ascii="Times New Roman" w:hAnsi="Times New Roman" w:cs="Times New Roman"/>
          <w:b/>
          <w:sz w:val="28"/>
          <w:szCs w:val="28"/>
          <w:lang w:eastAsia="ru-RU"/>
        </w:rPr>
        <w:t>РЕШИЛ:</w:t>
      </w:r>
    </w:p>
    <w:p w14:paraId="0151DC14" w14:textId="77777777" w:rsidR="00C24495" w:rsidRPr="00C24495" w:rsidRDefault="00C24495" w:rsidP="002450E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7263020" w14:textId="43DB6E41" w:rsidR="00181AD8" w:rsidRDefault="00FB296B" w:rsidP="00504EFD">
      <w:pPr>
        <w:pStyle w:val="a7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  <w:bCs/>
          <w:sz w:val="28"/>
          <w:szCs w:val="28"/>
          <w:lang w:eastAsia="x-none"/>
        </w:rPr>
      </w:pPr>
      <w:r w:rsidRPr="00181AD8">
        <w:rPr>
          <w:rFonts w:cs="Times New Roman"/>
          <w:sz w:val="28"/>
          <w:szCs w:val="28"/>
          <w:lang w:eastAsia="ru-RU"/>
        </w:rPr>
        <w:t xml:space="preserve">Внести в решение 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Совета депутатов </w:t>
      </w:r>
      <w:r w:rsidRPr="00181AD8">
        <w:rPr>
          <w:rFonts w:cs="Times New Roman"/>
          <w:bCs/>
          <w:sz w:val="28"/>
          <w:szCs w:val="28"/>
          <w:lang w:val="x-none" w:eastAsia="x-none"/>
        </w:rPr>
        <w:t xml:space="preserve">сельского поселения </w:t>
      </w:r>
      <w:r w:rsidR="00A57185">
        <w:rPr>
          <w:rFonts w:cs="Times New Roman"/>
          <w:bCs/>
          <w:sz w:val="28"/>
          <w:szCs w:val="28"/>
          <w:lang w:eastAsia="x-none"/>
        </w:rPr>
        <w:t>К</w:t>
      </w:r>
      <w:r w:rsidR="007B6EA9">
        <w:rPr>
          <w:rFonts w:cs="Times New Roman"/>
          <w:bCs/>
          <w:sz w:val="28"/>
          <w:szCs w:val="28"/>
          <w:lang w:eastAsia="x-none"/>
        </w:rPr>
        <w:t>расноленинский</w:t>
      </w:r>
      <w:r w:rsidRPr="00181AD8">
        <w:rPr>
          <w:rFonts w:cs="Times New Roman"/>
          <w:bCs/>
          <w:sz w:val="28"/>
          <w:szCs w:val="28"/>
          <w:lang w:eastAsia="x-none"/>
        </w:rPr>
        <w:t xml:space="preserve"> 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от </w:t>
      </w:r>
      <w:r w:rsidR="004A3DD3">
        <w:rPr>
          <w:rFonts w:cs="Times New Roman"/>
          <w:bCs/>
          <w:color w:val="000000"/>
          <w:sz w:val="28"/>
          <w:szCs w:val="28"/>
          <w:lang w:eastAsia="en-US"/>
        </w:rPr>
        <w:t>13</w:t>
      </w:r>
      <w:r w:rsidR="00A57185">
        <w:rPr>
          <w:rFonts w:cs="Times New Roman"/>
          <w:bCs/>
          <w:color w:val="000000"/>
          <w:sz w:val="28"/>
          <w:szCs w:val="28"/>
          <w:lang w:eastAsia="en-US"/>
        </w:rPr>
        <w:t>.</w:t>
      </w:r>
      <w:r w:rsidR="004A3DD3">
        <w:rPr>
          <w:rFonts w:cs="Times New Roman"/>
          <w:bCs/>
          <w:color w:val="000000"/>
          <w:sz w:val="28"/>
          <w:szCs w:val="28"/>
          <w:lang w:eastAsia="en-US"/>
        </w:rPr>
        <w:t>11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>.202</w:t>
      </w:r>
      <w:r w:rsidR="00640AA0">
        <w:rPr>
          <w:rFonts w:cs="Times New Roman"/>
          <w:bCs/>
          <w:color w:val="000000"/>
          <w:sz w:val="28"/>
          <w:szCs w:val="28"/>
          <w:lang w:eastAsia="en-US"/>
        </w:rPr>
        <w:t>4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 № </w:t>
      </w:r>
      <w:r w:rsidR="007B6EA9">
        <w:rPr>
          <w:rFonts w:cs="Times New Roman"/>
          <w:bCs/>
          <w:color w:val="000000"/>
          <w:sz w:val="28"/>
          <w:szCs w:val="28"/>
          <w:lang w:eastAsia="en-US"/>
        </w:rPr>
        <w:t>2</w:t>
      </w:r>
      <w:r w:rsidR="004A3DD3">
        <w:rPr>
          <w:rFonts w:cs="Times New Roman"/>
          <w:bCs/>
          <w:color w:val="000000"/>
          <w:sz w:val="28"/>
          <w:szCs w:val="28"/>
          <w:lang w:eastAsia="en-US"/>
        </w:rPr>
        <w:t>0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 «О</w:t>
      </w:r>
      <w:r w:rsidR="00F15826">
        <w:rPr>
          <w:rFonts w:cs="Times New Roman"/>
          <w:bCs/>
          <w:color w:val="000000"/>
          <w:sz w:val="28"/>
          <w:szCs w:val="28"/>
          <w:lang w:eastAsia="en-US"/>
        </w:rPr>
        <w:t>б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 </w:t>
      </w:r>
      <w:r w:rsidR="00F15826">
        <w:rPr>
          <w:rFonts w:cs="Times New Roman"/>
          <w:bCs/>
          <w:color w:val="000000"/>
          <w:sz w:val="28"/>
          <w:szCs w:val="28"/>
          <w:lang w:eastAsia="en-US"/>
        </w:rPr>
        <w:t xml:space="preserve">утверждении Порядка и методики расчета объема предоставления иных межбюджетных трансфертов </w:t>
      </w:r>
      <w:r w:rsidR="00740930">
        <w:rPr>
          <w:rFonts w:cs="Times New Roman"/>
          <w:bCs/>
          <w:color w:val="000000"/>
          <w:sz w:val="28"/>
          <w:szCs w:val="28"/>
          <w:lang w:eastAsia="en-US"/>
        </w:rPr>
        <w:t xml:space="preserve">из бюджета сельского поселения </w:t>
      </w:r>
      <w:r w:rsidR="00A57185">
        <w:rPr>
          <w:rFonts w:cs="Times New Roman"/>
          <w:bCs/>
          <w:color w:val="000000"/>
          <w:sz w:val="28"/>
          <w:szCs w:val="28"/>
          <w:lang w:eastAsia="en-US"/>
        </w:rPr>
        <w:t>К</w:t>
      </w:r>
      <w:r w:rsidR="007B6EA9">
        <w:rPr>
          <w:rFonts w:cs="Times New Roman"/>
          <w:bCs/>
          <w:color w:val="000000"/>
          <w:sz w:val="28"/>
          <w:szCs w:val="28"/>
          <w:lang w:eastAsia="en-US"/>
        </w:rPr>
        <w:t>расноленинский</w:t>
      </w:r>
      <w:r w:rsidR="00F15826">
        <w:rPr>
          <w:rFonts w:cs="Times New Roman"/>
          <w:bCs/>
          <w:color w:val="000000"/>
          <w:sz w:val="28"/>
          <w:szCs w:val="28"/>
          <w:lang w:eastAsia="en-US"/>
        </w:rPr>
        <w:t xml:space="preserve"> в бюджет Ханты-Мансийского района</w:t>
      </w:r>
      <w:r w:rsidR="00740930">
        <w:rPr>
          <w:rFonts w:cs="Times New Roman"/>
          <w:bCs/>
          <w:sz w:val="28"/>
          <w:szCs w:val="28"/>
          <w:lang w:eastAsia="x-none"/>
        </w:rPr>
        <w:t xml:space="preserve">» </w:t>
      </w:r>
      <w:r w:rsidRPr="00181AD8">
        <w:rPr>
          <w:rFonts w:cs="Times New Roman"/>
          <w:bCs/>
          <w:sz w:val="28"/>
          <w:szCs w:val="28"/>
          <w:lang w:eastAsia="x-none"/>
        </w:rPr>
        <w:t>следующие изменения:</w:t>
      </w:r>
    </w:p>
    <w:p w14:paraId="294FDD05" w14:textId="004101AE" w:rsidR="0066210A" w:rsidRPr="00640AA0" w:rsidRDefault="00CF1DD3" w:rsidP="00AF0309">
      <w:pPr>
        <w:pStyle w:val="a7"/>
        <w:numPr>
          <w:ilvl w:val="1"/>
          <w:numId w:val="10"/>
        </w:numPr>
        <w:suppressAutoHyphens w:val="0"/>
        <w:autoSpaceDE w:val="0"/>
        <w:autoSpaceDN w:val="0"/>
        <w:adjustRightInd w:val="0"/>
        <w:ind w:right="113"/>
        <w:contextualSpacing/>
        <w:rPr>
          <w:rFonts w:cs="Times New Roman"/>
          <w:bCs/>
          <w:sz w:val="28"/>
          <w:szCs w:val="28"/>
          <w:lang w:eastAsia="x-none"/>
        </w:rPr>
      </w:pPr>
      <w:r>
        <w:rPr>
          <w:rFonts w:eastAsia="Calibri" w:cs="Times New Roman"/>
          <w:sz w:val="28"/>
          <w:szCs w:val="28"/>
          <w:lang w:eastAsia="en-US"/>
        </w:rPr>
        <w:t>П</w:t>
      </w:r>
      <w:r w:rsidR="00740930">
        <w:rPr>
          <w:rFonts w:eastAsia="Calibri" w:cs="Times New Roman"/>
          <w:sz w:val="28"/>
          <w:szCs w:val="28"/>
          <w:lang w:eastAsia="en-US"/>
        </w:rPr>
        <w:t xml:space="preserve">ункт </w:t>
      </w:r>
      <w:r w:rsidR="00F15826">
        <w:rPr>
          <w:rFonts w:eastAsia="Calibri" w:cs="Times New Roman"/>
          <w:sz w:val="28"/>
          <w:szCs w:val="28"/>
          <w:lang w:eastAsia="en-US"/>
        </w:rPr>
        <w:t xml:space="preserve">2 </w:t>
      </w:r>
      <w:r w:rsidR="00740930">
        <w:rPr>
          <w:rFonts w:eastAsia="Calibri" w:cs="Times New Roman"/>
          <w:sz w:val="28"/>
          <w:szCs w:val="28"/>
          <w:lang w:eastAsia="en-US"/>
        </w:rPr>
        <w:t>дополнить</w:t>
      </w:r>
      <w:r w:rsidR="00F15826">
        <w:rPr>
          <w:rFonts w:eastAsia="Calibri" w:cs="Times New Roman"/>
          <w:sz w:val="28"/>
          <w:szCs w:val="28"/>
          <w:lang w:eastAsia="en-US"/>
        </w:rPr>
        <w:t xml:space="preserve"> цифрами </w:t>
      </w:r>
      <w:r w:rsidR="00740930">
        <w:rPr>
          <w:rFonts w:eastAsia="Calibri" w:cs="Times New Roman"/>
          <w:sz w:val="28"/>
          <w:szCs w:val="28"/>
          <w:lang w:eastAsia="en-US"/>
        </w:rPr>
        <w:t>«</w:t>
      </w:r>
      <w:r w:rsidR="00A57185">
        <w:rPr>
          <w:rFonts w:eastAsia="Calibri" w:cs="Times New Roman"/>
          <w:sz w:val="28"/>
          <w:szCs w:val="28"/>
          <w:lang w:eastAsia="en-US"/>
        </w:rPr>
        <w:t>1</w:t>
      </w:r>
      <w:r w:rsidR="004A3DD3">
        <w:rPr>
          <w:rFonts w:eastAsia="Calibri" w:cs="Times New Roman"/>
          <w:sz w:val="28"/>
          <w:szCs w:val="28"/>
          <w:lang w:eastAsia="en-US"/>
        </w:rPr>
        <w:t>0</w:t>
      </w:r>
      <w:r w:rsidR="00A57185">
        <w:rPr>
          <w:rFonts w:eastAsia="Calibri" w:cs="Times New Roman"/>
          <w:sz w:val="28"/>
          <w:szCs w:val="28"/>
          <w:lang w:eastAsia="en-US"/>
        </w:rPr>
        <w:t>, 1</w:t>
      </w:r>
      <w:r w:rsidR="004A3DD3">
        <w:rPr>
          <w:rFonts w:eastAsia="Calibri" w:cs="Times New Roman"/>
          <w:sz w:val="28"/>
          <w:szCs w:val="28"/>
          <w:lang w:eastAsia="en-US"/>
        </w:rPr>
        <w:t>1, 12</w:t>
      </w:r>
      <w:r w:rsidR="00740930">
        <w:rPr>
          <w:rFonts w:eastAsia="Calibri" w:cs="Times New Roman"/>
          <w:sz w:val="28"/>
          <w:szCs w:val="28"/>
          <w:lang w:eastAsia="en-US"/>
        </w:rPr>
        <w:t xml:space="preserve">» согласно приложениям </w:t>
      </w:r>
      <w:r w:rsidR="00F15826">
        <w:rPr>
          <w:rFonts w:eastAsia="Calibri" w:cs="Times New Roman"/>
          <w:sz w:val="28"/>
          <w:szCs w:val="28"/>
          <w:lang w:eastAsia="en-US"/>
        </w:rPr>
        <w:t>1, 2, 3 к настоящему решению соответственно.</w:t>
      </w:r>
    </w:p>
    <w:p w14:paraId="2EC57A7A" w14:textId="3E06C624" w:rsidR="002C6FFE" w:rsidRDefault="005765DE" w:rsidP="00CE4AB0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решение вступает в силу после его официального </w:t>
      </w:r>
      <w:r w:rsidR="009B587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опубликования (обнародов</w:t>
      </w:r>
      <w:r w:rsidR="00251B77">
        <w:rPr>
          <w:rFonts w:ascii="Times New Roman" w:hAnsi="Times New Roman" w:cs="Times New Roman"/>
          <w:sz w:val="28"/>
          <w:szCs w:val="28"/>
        </w:rPr>
        <w:t>ания)</w:t>
      </w:r>
      <w:r w:rsidR="002C6F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AD757F" w14:textId="77777777" w:rsidR="009E1046" w:rsidRDefault="009E1046" w:rsidP="009E1046">
      <w:pPr>
        <w:pStyle w:val="ConsPlusNormal"/>
        <w:ind w:left="85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F3069BE" w14:textId="77777777" w:rsidR="009E1046" w:rsidRDefault="009E1046" w:rsidP="009E10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8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3588"/>
      </w:tblGrid>
      <w:tr w:rsidR="009E1046" w:rsidRPr="007222D9" w14:paraId="463B275A" w14:textId="77777777" w:rsidTr="00694399">
        <w:trPr>
          <w:trHeight w:val="988"/>
        </w:trPr>
        <w:tc>
          <w:tcPr>
            <w:tcW w:w="4786" w:type="dxa"/>
          </w:tcPr>
          <w:p w14:paraId="1BC7FAC6" w14:textId="77777777" w:rsidR="009E1046" w:rsidRDefault="009E1046" w:rsidP="00694399">
            <w:pP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7222D9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Председатель Совета </w:t>
            </w:r>
          </w:p>
          <w:p w14:paraId="61EC32FA" w14:textId="77777777" w:rsidR="009E1046" w:rsidRPr="007222D9" w:rsidRDefault="009E1046" w:rsidP="00694399">
            <w:pP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7222D9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сельского поселения Красноленинский</w:t>
            </w:r>
          </w:p>
        </w:tc>
        <w:tc>
          <w:tcPr>
            <w:tcW w:w="425" w:type="dxa"/>
          </w:tcPr>
          <w:p w14:paraId="3D6C91BD" w14:textId="77777777" w:rsidR="009E1046" w:rsidRPr="007222D9" w:rsidRDefault="009E1046" w:rsidP="00694399">
            <w:pPr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3588" w:type="dxa"/>
          </w:tcPr>
          <w:p w14:paraId="091FCF3D" w14:textId="77777777" w:rsidR="009E1046" w:rsidRPr="007222D9" w:rsidRDefault="009E1046" w:rsidP="00694399">
            <w:pPr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лавы</w:t>
            </w:r>
            <w:proofErr w:type="spellEnd"/>
            <w:r w:rsidRPr="007222D9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 </w:t>
            </w:r>
          </w:p>
          <w:p w14:paraId="245E06E4" w14:textId="77777777" w:rsidR="009E1046" w:rsidRPr="007222D9" w:rsidRDefault="009E1046" w:rsidP="00694399">
            <w:pPr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7222D9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сельского поселения Красноленинский</w:t>
            </w:r>
          </w:p>
        </w:tc>
      </w:tr>
      <w:tr w:rsidR="009E1046" w:rsidRPr="007222D9" w14:paraId="1E5F93A0" w14:textId="77777777" w:rsidTr="00694399">
        <w:trPr>
          <w:trHeight w:val="595"/>
        </w:trPr>
        <w:tc>
          <w:tcPr>
            <w:tcW w:w="4786" w:type="dxa"/>
          </w:tcPr>
          <w:p w14:paraId="66618F52" w14:textId="77777777" w:rsidR="009E1046" w:rsidRDefault="009E1046" w:rsidP="00694399">
            <w:pP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7222D9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__________О.Б. </w:t>
            </w:r>
            <w:proofErr w:type="spellStart"/>
            <w:r w:rsidRPr="007222D9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Шаманова</w:t>
            </w:r>
            <w:proofErr w:type="spellEnd"/>
          </w:p>
          <w:p w14:paraId="47C41EA5" w14:textId="77777777" w:rsidR="009E1046" w:rsidRPr="007222D9" w:rsidRDefault="009E1046" w:rsidP="00694399">
            <w:pP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566D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«___»__________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425" w:type="dxa"/>
          </w:tcPr>
          <w:p w14:paraId="49D88252" w14:textId="77777777" w:rsidR="009E1046" w:rsidRPr="007222D9" w:rsidRDefault="009E1046" w:rsidP="00694399">
            <w:pPr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3588" w:type="dxa"/>
          </w:tcPr>
          <w:p w14:paraId="120C7097" w14:textId="77777777" w:rsidR="009E1046" w:rsidRDefault="009E1046" w:rsidP="00694399">
            <w:pPr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Е.И.Рудкевич</w:t>
            </w:r>
            <w:proofErr w:type="spellEnd"/>
          </w:p>
          <w:p w14:paraId="0247FA72" w14:textId="77777777" w:rsidR="009E1046" w:rsidRPr="007222D9" w:rsidRDefault="009E1046" w:rsidP="00694399">
            <w:pPr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FF24AA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«___»__________</w:t>
            </w: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2025 года</w:t>
            </w:r>
          </w:p>
        </w:tc>
      </w:tr>
    </w:tbl>
    <w:p w14:paraId="53AF1B0C" w14:textId="77777777" w:rsidR="009E1046" w:rsidRDefault="009E1046" w:rsidP="009E104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F557492" w14:textId="77777777" w:rsidR="009E1046" w:rsidRDefault="009E1046" w:rsidP="009E10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65B0A5" w14:textId="77777777" w:rsidR="009E1046" w:rsidRDefault="009E1046" w:rsidP="009E10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8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3588"/>
      </w:tblGrid>
      <w:tr w:rsidR="009E1046" w:rsidRPr="009E1046" w14:paraId="22620CBF" w14:textId="77777777" w:rsidTr="00694399">
        <w:trPr>
          <w:trHeight w:val="988"/>
        </w:trPr>
        <w:tc>
          <w:tcPr>
            <w:tcW w:w="4786" w:type="dxa"/>
          </w:tcPr>
          <w:p w14:paraId="721D2F40" w14:textId="4DB2E0A1" w:rsidR="009E1046" w:rsidRPr="009E1046" w:rsidRDefault="009E1046" w:rsidP="009E1046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64AA99D1" w14:textId="77777777" w:rsidR="009E1046" w:rsidRPr="009E1046" w:rsidRDefault="009E1046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3588" w:type="dxa"/>
          </w:tcPr>
          <w:p w14:paraId="2F2B1219" w14:textId="3C8176AF" w:rsidR="009E1046" w:rsidRPr="009E1046" w:rsidRDefault="009E1046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</w:tc>
      </w:tr>
      <w:tr w:rsidR="009E1046" w:rsidRPr="009E1046" w14:paraId="286603BA" w14:textId="77777777" w:rsidTr="00694399">
        <w:trPr>
          <w:trHeight w:val="595"/>
        </w:trPr>
        <w:tc>
          <w:tcPr>
            <w:tcW w:w="4786" w:type="dxa"/>
          </w:tcPr>
          <w:p w14:paraId="7153C488" w14:textId="2608B398" w:rsidR="009E1046" w:rsidRPr="009E1046" w:rsidRDefault="009E1046" w:rsidP="009E1046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35A78E31" w14:textId="77777777" w:rsidR="009E1046" w:rsidRPr="009E1046" w:rsidRDefault="009E1046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3588" w:type="dxa"/>
          </w:tcPr>
          <w:p w14:paraId="4CE2200C" w14:textId="77777777" w:rsidR="009E1046" w:rsidRDefault="009E1046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19F4448D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4AF6A70B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73733852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26448E23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2F0DA15E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38F46605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12FAA39D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346370B0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65E6E1AF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656CD6EE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1B7E58EE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59266E96" w14:textId="77777777" w:rsidR="000F493F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  <w:p w14:paraId="36063D2F" w14:textId="62605E26" w:rsidR="000F493F" w:rsidRPr="009E1046" w:rsidRDefault="000F493F" w:rsidP="009E1046">
            <w:pPr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en-US"/>
              </w:rPr>
            </w:pPr>
          </w:p>
        </w:tc>
      </w:tr>
    </w:tbl>
    <w:p w14:paraId="6CA9AD44" w14:textId="77777777" w:rsidR="009E1046" w:rsidRPr="009E1046" w:rsidRDefault="009E1046" w:rsidP="009E1046">
      <w:pPr>
        <w:suppressAutoHyphens w:val="0"/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4369F34" w14:textId="77777777" w:rsidR="009E1046" w:rsidRDefault="009E1046" w:rsidP="009E10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6D5F50" w14:textId="77777777" w:rsidR="000F493F" w:rsidRDefault="000F493F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602159" w14:textId="004E58D3" w:rsidR="00547346" w:rsidRDefault="00547346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53EC193D" w14:textId="77777777" w:rsidR="00547346" w:rsidRPr="00A37171" w:rsidRDefault="00547346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2391250F" w14:textId="7577FE53" w:rsidR="00547346" w:rsidRPr="007B6EA9" w:rsidRDefault="00547346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 w:rsidR="007B6EA9">
        <w:rPr>
          <w:rFonts w:ascii="Times New Roman" w:hAnsi="Times New Roman" w:cs="Arial"/>
          <w:sz w:val="28"/>
          <w:szCs w:val="28"/>
          <w:lang w:eastAsia="x-none"/>
        </w:rPr>
        <w:t>Красноленинский</w:t>
      </w:r>
    </w:p>
    <w:p w14:paraId="14F7E6DB" w14:textId="70FB4FB1" w:rsidR="00547346" w:rsidRDefault="00547346" w:rsidP="00E534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10AF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E1046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306179" w:rsidRPr="00910AF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82FAA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910AF4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173CA9" w:rsidRPr="00910AF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910AF4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0F493F">
        <w:rPr>
          <w:rFonts w:ascii="Times New Roman" w:hAnsi="Times New Roman" w:cs="Times New Roman"/>
          <w:sz w:val="28"/>
          <w:szCs w:val="28"/>
          <w:lang w:eastAsia="ru-RU"/>
        </w:rPr>
        <w:t>33</w:t>
      </w:r>
      <w:bookmarkStart w:id="0" w:name="_GoBack"/>
      <w:bookmarkEnd w:id="0"/>
    </w:p>
    <w:p w14:paraId="36A43DD7" w14:textId="77777777" w:rsidR="00E53465" w:rsidRDefault="00E53465" w:rsidP="00E534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C97E1E" w14:textId="2BA6CEBF" w:rsidR="00547346" w:rsidRDefault="00547346" w:rsidP="00466E2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37171"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E83554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A37171" w:rsidRPr="00A3717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A3DD3">
        <w:rPr>
          <w:rFonts w:ascii="Times New Roman" w:hAnsi="Times New Roman" w:cs="Times New Roman"/>
          <w:sz w:val="28"/>
          <w:szCs w:val="28"/>
          <w:lang w:eastAsia="ru-RU"/>
        </w:rPr>
        <w:t>0</w:t>
      </w:r>
    </w:p>
    <w:p w14:paraId="76C54872" w14:textId="08B60AD0" w:rsidR="00A37171" w:rsidRPr="00A37171" w:rsidRDefault="00A37171" w:rsidP="00466E2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09793CCC" w14:textId="47B56A77" w:rsidR="00A37171" w:rsidRPr="007B6EA9" w:rsidRDefault="00A37171" w:rsidP="00A3717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 w:rsidR="007B6EA9">
        <w:rPr>
          <w:rFonts w:ascii="Times New Roman" w:hAnsi="Times New Roman" w:cs="Arial"/>
          <w:sz w:val="28"/>
          <w:szCs w:val="28"/>
          <w:lang w:eastAsia="x-none"/>
        </w:rPr>
        <w:t>Красноленинский</w:t>
      </w:r>
    </w:p>
    <w:p w14:paraId="26C2D63E" w14:textId="11432FCB" w:rsidR="00D457BA" w:rsidRDefault="00A37171" w:rsidP="00D457B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0F493F"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0F493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173CA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0F493F">
        <w:rPr>
          <w:rFonts w:ascii="Times New Roman" w:hAnsi="Times New Roman" w:cs="Times New Roman"/>
          <w:sz w:val="28"/>
          <w:szCs w:val="28"/>
          <w:lang w:eastAsia="ru-RU"/>
        </w:rPr>
        <w:t>20</w:t>
      </w:r>
    </w:p>
    <w:p w14:paraId="7E0B1DFC" w14:textId="77777777" w:rsidR="00547346" w:rsidRDefault="00547346" w:rsidP="00D457B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568E1D" w14:textId="77777777" w:rsidR="00CE0B6A" w:rsidRDefault="00CE0B6A" w:rsidP="00D457B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A847EC" w14:textId="3674A099" w:rsidR="00042779" w:rsidRPr="00A1556E" w:rsidRDefault="00E83554" w:rsidP="00042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185243FC" w14:textId="77777777" w:rsidR="00CE0B6A" w:rsidRDefault="00CE0B6A" w:rsidP="00CE0B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922">
        <w:rPr>
          <w:rFonts w:ascii="Times New Roman" w:hAnsi="Times New Roman" w:cs="Times New Roman"/>
          <w:sz w:val="28"/>
          <w:szCs w:val="28"/>
        </w:rPr>
        <w:t>расчета объема межбюджетных трансферт</w:t>
      </w:r>
      <w:r>
        <w:rPr>
          <w:rFonts w:ascii="Times New Roman" w:hAnsi="Times New Roman" w:cs="Times New Roman"/>
          <w:sz w:val="28"/>
          <w:szCs w:val="28"/>
        </w:rPr>
        <w:t xml:space="preserve">ов на осуществление полномочий </w:t>
      </w:r>
    </w:p>
    <w:p w14:paraId="2706E15B" w14:textId="77777777" w:rsidR="00CE0B6A" w:rsidRPr="00681922" w:rsidRDefault="00CE0B6A" w:rsidP="00CE0B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92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изданию муниципальных правовых актов </w:t>
      </w:r>
    </w:p>
    <w:p w14:paraId="4E002C7C" w14:textId="77777777" w:rsidR="00CE0B6A" w:rsidRPr="00681922" w:rsidRDefault="00CE0B6A" w:rsidP="00CE0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7755F" w14:textId="70B8C6AB" w:rsidR="00CE0B6A" w:rsidRPr="006F073C" w:rsidRDefault="00CE0B6A" w:rsidP="00CE0B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9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 межбюджетных трансфертов, подлежащий передаче из бюджета сельского поселения </w:t>
      </w:r>
      <w:r w:rsidR="007B6EA9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Красноленинский</w:t>
      </w:r>
      <w:r w:rsidRPr="006819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бюджет Ханты-Мансийского района, на осуществление полномочий по</w:t>
      </w:r>
      <w:r w:rsidRPr="00276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изданию муниципальных правовых актов</w:t>
      </w:r>
      <w:r w:rsidRPr="006819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8192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(</w:t>
      </w:r>
      <w:r w:rsidRPr="00681922">
        <w:rPr>
          <w:rFonts w:ascii="Times New Roman" w:hAnsi="Times New Roman" w:cs="Times New Roman"/>
          <w:sz w:val="28"/>
          <w:szCs w:val="28"/>
          <w:shd w:val="clear" w:color="auto" w:fill="FFFFFF"/>
        </w:rPr>
        <w:t>Y), определяется как: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Y = (F+R) x N х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6F073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F073C">
        <w:rPr>
          <w:rFonts w:ascii="Times New Roman" w:hAnsi="Times New Roman" w:cs="Times New Roman"/>
          <w:sz w:val="28"/>
          <w:szCs w:val="28"/>
        </w:rPr>
        <w:t>где:</w:t>
      </w:r>
    </w:p>
    <w:p w14:paraId="541EC608" w14:textId="77777777" w:rsidR="00CE0B6A" w:rsidRPr="006F073C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73C">
        <w:rPr>
          <w:rFonts w:ascii="Times New Roman" w:hAnsi="Times New Roman" w:cs="Times New Roman"/>
          <w:b/>
          <w:sz w:val="28"/>
          <w:szCs w:val="28"/>
        </w:rPr>
        <w:t xml:space="preserve">F – </w:t>
      </w:r>
      <w:r w:rsidRPr="006F073C">
        <w:rPr>
          <w:rFonts w:ascii="Times New Roman" w:hAnsi="Times New Roman" w:cs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Югры от 23.08.2019 </w:t>
      </w:r>
      <w:r w:rsidRPr="006F073C">
        <w:rPr>
          <w:rFonts w:ascii="Times New Roman" w:eastAsia="Segoe UI Symbol" w:hAnsi="Times New Roman" w:cs="Times New Roman"/>
          <w:sz w:val="28"/>
          <w:szCs w:val="28"/>
        </w:rPr>
        <w:t xml:space="preserve">№ </w:t>
      </w:r>
      <w:r w:rsidRPr="006F073C">
        <w:rPr>
          <w:rFonts w:ascii="Times New Roman" w:hAnsi="Times New Roman" w:cs="Times New Roman"/>
          <w:sz w:val="28"/>
          <w:szCs w:val="28"/>
        </w:rPr>
        <w:t>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Югре»;</w:t>
      </w:r>
      <w:proofErr w:type="gramEnd"/>
    </w:p>
    <w:p w14:paraId="3B9FF8F3" w14:textId="77777777" w:rsidR="00CE0B6A" w:rsidRPr="006F073C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73C">
        <w:rPr>
          <w:rFonts w:ascii="Times New Roman" w:hAnsi="Times New Roman" w:cs="Times New Roman"/>
          <w:b/>
          <w:sz w:val="28"/>
          <w:szCs w:val="28"/>
        </w:rPr>
        <w:t xml:space="preserve">R – </w:t>
      </w:r>
      <w:r w:rsidRPr="006F073C">
        <w:rPr>
          <w:rFonts w:ascii="Times New Roman" w:hAnsi="Times New Roman" w:cs="Times New Roman"/>
          <w:sz w:val="28"/>
          <w:szCs w:val="28"/>
        </w:rPr>
        <w:t>социальные гарантии и расходы на материально-техническое обеспече</w:t>
      </w:r>
      <w:r>
        <w:rPr>
          <w:rFonts w:ascii="Times New Roman" w:hAnsi="Times New Roman" w:cs="Times New Roman"/>
          <w:sz w:val="28"/>
          <w:szCs w:val="28"/>
        </w:rPr>
        <w:t>ние одного специалиста органов А</w:t>
      </w:r>
      <w:r w:rsidRPr="006F073C">
        <w:rPr>
          <w:rFonts w:ascii="Times New Roman" w:hAnsi="Times New Roman" w:cs="Times New Roman"/>
          <w:sz w:val="28"/>
          <w:szCs w:val="28"/>
        </w:rPr>
        <w:t>дминистрации Ханты-Мансийского района в год</w:t>
      </w:r>
      <w:r w:rsidRPr="00575434">
        <w:rPr>
          <w:rFonts w:ascii="Times New Roman" w:hAnsi="Times New Roman" w:cs="Times New Roman"/>
          <w:sz w:val="28"/>
          <w:szCs w:val="28"/>
        </w:rPr>
        <w:t xml:space="preserve"> </w:t>
      </w:r>
      <w:r w:rsidRPr="00E734C3">
        <w:rPr>
          <w:rFonts w:ascii="Times New Roman" w:hAnsi="Times New Roman" w:cs="Times New Roman"/>
          <w:b/>
          <w:sz w:val="28"/>
          <w:szCs w:val="28"/>
        </w:rPr>
        <w:t>(</w:t>
      </w:r>
      <w:r w:rsidRPr="00E734C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E734C3">
        <w:rPr>
          <w:rFonts w:ascii="Times New Roman" w:hAnsi="Times New Roman" w:cs="Times New Roman"/>
          <w:b/>
          <w:sz w:val="28"/>
          <w:szCs w:val="28"/>
        </w:rPr>
        <w:t>=</w:t>
      </w:r>
      <w:r w:rsidRPr="00E734C3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E734C3">
        <w:rPr>
          <w:rFonts w:ascii="Times New Roman" w:hAnsi="Times New Roman" w:cs="Times New Roman"/>
          <w:b/>
          <w:sz w:val="28"/>
          <w:szCs w:val="28"/>
        </w:rPr>
        <w:t>*10%)</w:t>
      </w:r>
      <w:r w:rsidRPr="006F073C">
        <w:rPr>
          <w:rFonts w:ascii="Times New Roman" w:hAnsi="Times New Roman" w:cs="Times New Roman"/>
          <w:sz w:val="28"/>
          <w:szCs w:val="28"/>
        </w:rPr>
        <w:t>;</w:t>
      </w:r>
    </w:p>
    <w:p w14:paraId="031E462B" w14:textId="77777777" w:rsidR="00CE0B6A" w:rsidRPr="006F073C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73C">
        <w:rPr>
          <w:rFonts w:ascii="Times New Roman" w:hAnsi="Times New Roman" w:cs="Times New Roman"/>
          <w:b/>
          <w:sz w:val="28"/>
          <w:szCs w:val="28"/>
        </w:rPr>
        <w:t xml:space="preserve">N – </w:t>
      </w:r>
      <w:r w:rsidRPr="006F073C">
        <w:rPr>
          <w:rFonts w:ascii="Times New Roman" w:hAnsi="Times New Roman" w:cs="Times New Roman"/>
          <w:sz w:val="28"/>
          <w:szCs w:val="28"/>
        </w:rPr>
        <w:t>нормативная штатная чи</w:t>
      </w:r>
      <w:r>
        <w:rPr>
          <w:rFonts w:ascii="Times New Roman" w:hAnsi="Times New Roman" w:cs="Times New Roman"/>
          <w:sz w:val="28"/>
          <w:szCs w:val="28"/>
        </w:rPr>
        <w:t>сленность специалистов органов А</w:t>
      </w:r>
      <w:r w:rsidRPr="006F073C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района, необходимая для исполнения </w:t>
      </w:r>
      <w:r>
        <w:rPr>
          <w:rFonts w:ascii="Times New Roman" w:hAnsi="Times New Roman" w:cs="Times New Roman"/>
          <w:sz w:val="28"/>
          <w:szCs w:val="28"/>
        </w:rPr>
        <w:t>полномочия;</w:t>
      </w:r>
    </w:p>
    <w:p w14:paraId="3B768277" w14:textId="77777777" w:rsidR="00CE0B6A" w:rsidRPr="006F073C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73C">
        <w:rPr>
          <w:rFonts w:ascii="Times New Roman" w:hAnsi="Times New Roman" w:cs="Times New Roman"/>
          <w:b/>
          <w:sz w:val="28"/>
          <w:szCs w:val="28"/>
        </w:rPr>
        <w:t xml:space="preserve">K – </w:t>
      </w:r>
      <w:r w:rsidRPr="000C0C72">
        <w:rPr>
          <w:rFonts w:ascii="Times New Roman" w:hAnsi="Times New Roman" w:cs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321D77" w14:textId="77777777" w:rsidR="00042779" w:rsidRDefault="00042779" w:rsidP="00042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4B36E8" w14:textId="77777777" w:rsidR="00740930" w:rsidRDefault="00740930" w:rsidP="00042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865D9E" w14:textId="77777777" w:rsidR="00740930" w:rsidRDefault="00740930" w:rsidP="00042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B64914" w14:textId="77777777" w:rsidR="00740930" w:rsidRDefault="00740930" w:rsidP="00042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77D477" w14:textId="77777777" w:rsidR="00CE0B6A" w:rsidRDefault="00CE0B6A" w:rsidP="00042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1EC3C8" w14:textId="77777777" w:rsidR="00CE0B6A" w:rsidRDefault="00CE0B6A" w:rsidP="00042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498E5F" w14:textId="77777777" w:rsidR="00CE0B6A" w:rsidRDefault="00CE0B6A" w:rsidP="00042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BD59B6" w14:textId="77777777" w:rsidR="000B48D7" w:rsidRPr="006C15EE" w:rsidRDefault="000B48D7" w:rsidP="000B48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4D78E5" w14:textId="63082FB1" w:rsidR="00042779" w:rsidRDefault="00042779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14:paraId="7223ED36" w14:textId="77777777" w:rsidR="00042779" w:rsidRPr="00A37171" w:rsidRDefault="00042779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675032EA" w14:textId="138899DD" w:rsidR="00042779" w:rsidRPr="007B6EA9" w:rsidRDefault="00042779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 w:rsidR="007B6EA9">
        <w:rPr>
          <w:rFonts w:ascii="Times New Roman" w:hAnsi="Times New Roman" w:cs="Arial"/>
          <w:sz w:val="28"/>
          <w:szCs w:val="28"/>
          <w:lang w:eastAsia="x-none"/>
        </w:rPr>
        <w:t>Красноленинский</w:t>
      </w:r>
    </w:p>
    <w:p w14:paraId="0ABE366B" w14:textId="02167669" w:rsidR="00042779" w:rsidRDefault="00042779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10AF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E1046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Pr="00910AF4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910AF4">
        <w:rPr>
          <w:rFonts w:ascii="Times New Roman" w:hAnsi="Times New Roman" w:cs="Times New Roman"/>
          <w:sz w:val="28"/>
          <w:szCs w:val="28"/>
          <w:lang w:eastAsia="ru-RU"/>
        </w:rPr>
        <w:t xml:space="preserve">.2025 № </w:t>
      </w:r>
      <w:r w:rsidR="000F493F">
        <w:rPr>
          <w:rFonts w:ascii="Times New Roman" w:hAnsi="Times New Roman" w:cs="Times New Roman"/>
          <w:sz w:val="28"/>
          <w:szCs w:val="28"/>
          <w:lang w:eastAsia="ru-RU"/>
        </w:rPr>
        <w:t>33</w:t>
      </w:r>
    </w:p>
    <w:p w14:paraId="3E3A6091" w14:textId="77777777" w:rsidR="00042779" w:rsidRDefault="00042779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976F45" w14:textId="3E77FDC3" w:rsidR="00042779" w:rsidRDefault="00042779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="00E83554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A3DD3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14:paraId="2C9486AE" w14:textId="77777777" w:rsidR="00042779" w:rsidRPr="00A37171" w:rsidRDefault="00042779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58FF882B" w14:textId="58B0E50B" w:rsidR="00042779" w:rsidRPr="007B6EA9" w:rsidRDefault="00042779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 w:rsidR="007B6EA9">
        <w:rPr>
          <w:rFonts w:ascii="Times New Roman" w:hAnsi="Times New Roman" w:cs="Arial"/>
          <w:sz w:val="28"/>
          <w:szCs w:val="28"/>
          <w:lang w:eastAsia="x-none"/>
        </w:rPr>
        <w:t>Красноленинский</w:t>
      </w:r>
    </w:p>
    <w:p w14:paraId="5E17B3FC" w14:textId="08893AD1" w:rsidR="00042779" w:rsidRDefault="00042779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0F493F"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0F493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57185" w:rsidRPr="00A37171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57185"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0F493F">
        <w:rPr>
          <w:rFonts w:ascii="Times New Roman" w:hAnsi="Times New Roman" w:cs="Times New Roman"/>
          <w:sz w:val="28"/>
          <w:szCs w:val="28"/>
          <w:lang w:eastAsia="ru-RU"/>
        </w:rPr>
        <w:t>20</w:t>
      </w:r>
    </w:p>
    <w:p w14:paraId="41ABC4C1" w14:textId="77777777" w:rsidR="001D2AEE" w:rsidRDefault="001D2AEE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6C506F" w14:textId="77777777" w:rsidR="00CE0B6A" w:rsidRDefault="00CE0B6A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4F77CF" w14:textId="77777777" w:rsidR="00E83554" w:rsidRPr="00A1556E" w:rsidRDefault="00E83554" w:rsidP="00E83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461BB199" w14:textId="7E44B945" w:rsidR="00CE0B6A" w:rsidRDefault="00CE0B6A" w:rsidP="00CE0B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097">
        <w:rPr>
          <w:rFonts w:ascii="Times New Roman" w:hAnsi="Times New Roman" w:cs="Times New Roman"/>
          <w:sz w:val="28"/>
          <w:szCs w:val="28"/>
        </w:rPr>
        <w:t>расчета объема межбюджетных трансфертов на осуществление</w:t>
      </w:r>
    </w:p>
    <w:p w14:paraId="090047D1" w14:textId="02F72A2D" w:rsidR="00CE0B6A" w:rsidRPr="00CE0B6A" w:rsidRDefault="00CE0B6A" w:rsidP="00CE0B6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4097">
        <w:rPr>
          <w:rFonts w:ascii="Times New Roman" w:hAnsi="Times New Roman" w:cs="Times New Roman"/>
          <w:sz w:val="28"/>
          <w:szCs w:val="28"/>
        </w:rPr>
        <w:t>полномочий по</w:t>
      </w:r>
      <w:r w:rsidR="004A3DD3">
        <w:rPr>
          <w:rFonts w:ascii="Times New Roman" w:hAnsi="Times New Roman" w:cs="Times New Roman"/>
          <w:sz w:val="28"/>
          <w:szCs w:val="28"/>
        </w:rPr>
        <w:t xml:space="preserve"> </w:t>
      </w:r>
      <w:r w:rsidRPr="00DC4097">
        <w:rPr>
          <w:rFonts w:ascii="Times New Roman" w:hAnsi="Times New Roman" w:cs="Times New Roman"/>
          <w:noProof/>
          <w:sz w:val="28"/>
          <w:szCs w:val="28"/>
        </w:rPr>
        <w:t xml:space="preserve">представлению интересов администрации сельского поселения </w:t>
      </w:r>
      <w:r w:rsidR="007B6EA9">
        <w:rPr>
          <w:rFonts w:ascii="Times New Roman" w:hAnsi="Times New Roman" w:cs="Times New Roman"/>
          <w:noProof/>
          <w:sz w:val="28"/>
          <w:szCs w:val="28"/>
        </w:rPr>
        <w:t>Красноленинский</w:t>
      </w:r>
      <w:r w:rsidRPr="00DC4097">
        <w:rPr>
          <w:rFonts w:ascii="Times New Roman" w:hAnsi="Times New Roman" w:cs="Times New Roman"/>
          <w:noProof/>
          <w:sz w:val="28"/>
          <w:szCs w:val="28"/>
        </w:rPr>
        <w:t xml:space="preserve">  в суде по переданным полномочиям</w:t>
      </w:r>
    </w:p>
    <w:p w14:paraId="6ACFC8E8" w14:textId="77777777" w:rsidR="00CE0B6A" w:rsidRPr="001C3DE5" w:rsidRDefault="00CE0B6A" w:rsidP="00CE0B6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05B5E06" w14:textId="6C3AE041" w:rsidR="00CE0B6A" w:rsidRPr="006F073C" w:rsidRDefault="00CE0B6A" w:rsidP="00CE0B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0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 межбюджетных трансфертов, подлежащий передаче из бюджета сельского поселения </w:t>
      </w:r>
      <w:r w:rsidR="007B6EA9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Красноленинский</w:t>
      </w:r>
      <w:r w:rsidRPr="00DC40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бюджет Ханты-Мансийского района, на осуществление полномочий по п</w:t>
      </w:r>
      <w:r w:rsidRPr="00DC4097">
        <w:rPr>
          <w:rFonts w:ascii="Times New Roman" w:hAnsi="Times New Roman" w:cs="Times New Roman"/>
          <w:noProof/>
          <w:sz w:val="28"/>
          <w:szCs w:val="28"/>
        </w:rPr>
        <w:t xml:space="preserve">редставлению интересов администрации сельского поселения </w:t>
      </w:r>
      <w:r w:rsidR="007B6EA9">
        <w:rPr>
          <w:rFonts w:ascii="Times New Roman" w:hAnsi="Times New Roman" w:cs="Times New Roman"/>
          <w:noProof/>
          <w:sz w:val="28"/>
          <w:szCs w:val="28"/>
        </w:rPr>
        <w:t>Красноленинский</w:t>
      </w:r>
      <w:r w:rsidRPr="00DC4097">
        <w:rPr>
          <w:rFonts w:ascii="Times New Roman" w:hAnsi="Times New Roman" w:cs="Times New Roman"/>
          <w:noProof/>
          <w:sz w:val="28"/>
          <w:szCs w:val="28"/>
        </w:rPr>
        <w:t xml:space="preserve">  в суде по переданным полномочиям</w:t>
      </w:r>
      <w:r w:rsidRPr="00DC409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(</w:t>
      </w:r>
      <w:r w:rsidRPr="00DC4097">
        <w:rPr>
          <w:rFonts w:ascii="Times New Roman" w:hAnsi="Times New Roman" w:cs="Times New Roman"/>
          <w:sz w:val="28"/>
          <w:szCs w:val="28"/>
          <w:shd w:val="clear" w:color="auto" w:fill="FFFFFF"/>
        </w:rPr>
        <w:t>Y), определяется как:</w:t>
      </w:r>
      <w:r>
        <w:rPr>
          <w:rFonts w:ascii="Times New Roman" w:hAnsi="Times New Roman" w:cs="Times New Roman"/>
          <w:b/>
          <w:sz w:val="28"/>
          <w:szCs w:val="28"/>
        </w:rPr>
        <w:t xml:space="preserve"> Y = (F+R) x N х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6F073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F073C">
        <w:rPr>
          <w:rFonts w:ascii="Times New Roman" w:hAnsi="Times New Roman" w:cs="Times New Roman"/>
          <w:sz w:val="28"/>
          <w:szCs w:val="28"/>
        </w:rPr>
        <w:t>где:</w:t>
      </w:r>
    </w:p>
    <w:p w14:paraId="0C32DBD5" w14:textId="77777777" w:rsidR="00CE0B6A" w:rsidRPr="006F073C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73C">
        <w:rPr>
          <w:rFonts w:ascii="Times New Roman" w:hAnsi="Times New Roman" w:cs="Times New Roman"/>
          <w:b/>
          <w:sz w:val="28"/>
          <w:szCs w:val="28"/>
        </w:rPr>
        <w:t xml:space="preserve">F – </w:t>
      </w:r>
      <w:r w:rsidRPr="006F073C">
        <w:rPr>
          <w:rFonts w:ascii="Times New Roman" w:hAnsi="Times New Roman" w:cs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Югры от 23.08.2019 </w:t>
      </w:r>
      <w:r w:rsidRPr="006F073C">
        <w:rPr>
          <w:rFonts w:ascii="Times New Roman" w:eastAsia="Segoe UI Symbol" w:hAnsi="Times New Roman" w:cs="Times New Roman"/>
          <w:sz w:val="28"/>
          <w:szCs w:val="28"/>
        </w:rPr>
        <w:t xml:space="preserve">№ </w:t>
      </w:r>
      <w:r w:rsidRPr="006F073C">
        <w:rPr>
          <w:rFonts w:ascii="Times New Roman" w:hAnsi="Times New Roman" w:cs="Times New Roman"/>
          <w:sz w:val="28"/>
          <w:szCs w:val="28"/>
        </w:rPr>
        <w:t>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Югре»;</w:t>
      </w:r>
      <w:proofErr w:type="gramEnd"/>
    </w:p>
    <w:p w14:paraId="16283114" w14:textId="77777777" w:rsidR="00CE0B6A" w:rsidRPr="006F073C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73C">
        <w:rPr>
          <w:rFonts w:ascii="Times New Roman" w:hAnsi="Times New Roman" w:cs="Times New Roman"/>
          <w:b/>
          <w:sz w:val="28"/>
          <w:szCs w:val="28"/>
        </w:rPr>
        <w:t xml:space="preserve">R – </w:t>
      </w:r>
      <w:r w:rsidRPr="006F073C">
        <w:rPr>
          <w:rFonts w:ascii="Times New Roman" w:hAnsi="Times New Roman" w:cs="Times New Roman"/>
          <w:sz w:val="28"/>
          <w:szCs w:val="28"/>
        </w:rPr>
        <w:t>социальные гарантии и расходы на материально-техническое обеспече</w:t>
      </w:r>
      <w:r>
        <w:rPr>
          <w:rFonts w:ascii="Times New Roman" w:hAnsi="Times New Roman" w:cs="Times New Roman"/>
          <w:sz w:val="28"/>
          <w:szCs w:val="28"/>
        </w:rPr>
        <w:t>ние одного специалиста органов А</w:t>
      </w:r>
      <w:r w:rsidRPr="006F073C">
        <w:rPr>
          <w:rFonts w:ascii="Times New Roman" w:hAnsi="Times New Roman" w:cs="Times New Roman"/>
          <w:sz w:val="28"/>
          <w:szCs w:val="28"/>
        </w:rPr>
        <w:t>дминистрации Ханты-Мансийского района в год</w:t>
      </w:r>
      <w:r w:rsidRPr="00575434">
        <w:rPr>
          <w:rFonts w:ascii="Times New Roman" w:hAnsi="Times New Roman" w:cs="Times New Roman"/>
          <w:sz w:val="28"/>
          <w:szCs w:val="28"/>
        </w:rPr>
        <w:t xml:space="preserve"> </w:t>
      </w:r>
      <w:r w:rsidRPr="00E734C3">
        <w:rPr>
          <w:rFonts w:ascii="Times New Roman" w:hAnsi="Times New Roman" w:cs="Times New Roman"/>
          <w:b/>
          <w:sz w:val="28"/>
          <w:szCs w:val="28"/>
        </w:rPr>
        <w:t>(</w:t>
      </w:r>
      <w:r w:rsidRPr="00E734C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E734C3">
        <w:rPr>
          <w:rFonts w:ascii="Times New Roman" w:hAnsi="Times New Roman" w:cs="Times New Roman"/>
          <w:b/>
          <w:sz w:val="28"/>
          <w:szCs w:val="28"/>
        </w:rPr>
        <w:t>=</w:t>
      </w:r>
      <w:r w:rsidRPr="00E734C3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E734C3">
        <w:rPr>
          <w:rFonts w:ascii="Times New Roman" w:hAnsi="Times New Roman" w:cs="Times New Roman"/>
          <w:b/>
          <w:sz w:val="28"/>
          <w:szCs w:val="28"/>
        </w:rPr>
        <w:t>*10%)</w:t>
      </w:r>
      <w:r w:rsidRPr="006F073C">
        <w:rPr>
          <w:rFonts w:ascii="Times New Roman" w:hAnsi="Times New Roman" w:cs="Times New Roman"/>
          <w:sz w:val="28"/>
          <w:szCs w:val="28"/>
        </w:rPr>
        <w:t>;</w:t>
      </w:r>
    </w:p>
    <w:p w14:paraId="1EEF96AC" w14:textId="77777777" w:rsidR="00CE0B6A" w:rsidRPr="006F073C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73C">
        <w:rPr>
          <w:rFonts w:ascii="Times New Roman" w:hAnsi="Times New Roman" w:cs="Times New Roman"/>
          <w:b/>
          <w:sz w:val="28"/>
          <w:szCs w:val="28"/>
        </w:rPr>
        <w:t xml:space="preserve">N – </w:t>
      </w:r>
      <w:r w:rsidRPr="006F073C">
        <w:rPr>
          <w:rFonts w:ascii="Times New Roman" w:hAnsi="Times New Roman" w:cs="Times New Roman"/>
          <w:sz w:val="28"/>
          <w:szCs w:val="28"/>
        </w:rPr>
        <w:t>нормативная штатная чи</w:t>
      </w:r>
      <w:r>
        <w:rPr>
          <w:rFonts w:ascii="Times New Roman" w:hAnsi="Times New Roman" w:cs="Times New Roman"/>
          <w:sz w:val="28"/>
          <w:szCs w:val="28"/>
        </w:rPr>
        <w:t>сленность специалистов органов А</w:t>
      </w:r>
      <w:r w:rsidRPr="006F073C">
        <w:rPr>
          <w:rFonts w:ascii="Times New Roman" w:hAnsi="Times New Roman" w:cs="Times New Roman"/>
          <w:sz w:val="28"/>
          <w:szCs w:val="28"/>
        </w:rPr>
        <w:t>дминистрации Ханты-Мансийского района, необхо</w:t>
      </w:r>
      <w:r>
        <w:rPr>
          <w:rFonts w:ascii="Times New Roman" w:hAnsi="Times New Roman" w:cs="Times New Roman"/>
          <w:sz w:val="28"/>
          <w:szCs w:val="28"/>
        </w:rPr>
        <w:t>димая для исполнения полномочия;</w:t>
      </w:r>
    </w:p>
    <w:p w14:paraId="6874061F" w14:textId="77777777" w:rsidR="00CE0B6A" w:rsidRPr="006F073C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73C">
        <w:rPr>
          <w:rFonts w:ascii="Times New Roman" w:hAnsi="Times New Roman" w:cs="Times New Roman"/>
          <w:b/>
          <w:sz w:val="28"/>
          <w:szCs w:val="28"/>
        </w:rPr>
        <w:t xml:space="preserve">K – </w:t>
      </w:r>
      <w:r w:rsidRPr="000C0C72">
        <w:rPr>
          <w:rFonts w:ascii="Times New Roman" w:hAnsi="Times New Roman" w:cs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415B5E" w14:textId="77777777" w:rsidR="001D2AEE" w:rsidRPr="00A1556E" w:rsidRDefault="001D2AEE" w:rsidP="001D2A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1A7576" w14:textId="77777777" w:rsidR="00042779" w:rsidRDefault="00042779" w:rsidP="0004277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499078" w14:textId="77777777" w:rsidR="000F493F" w:rsidRDefault="000F493F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38273C" w14:textId="77777777" w:rsidR="000F493F" w:rsidRDefault="000F493F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45E1E5" w14:textId="77777777" w:rsidR="000F493F" w:rsidRDefault="000F493F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0CCE0A" w14:textId="37F5DB1A" w:rsidR="001D2AEE" w:rsidRDefault="001D2AEE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14:paraId="1949352B" w14:textId="77777777" w:rsidR="001D2AEE" w:rsidRPr="00A37171" w:rsidRDefault="001D2AEE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28897CCD" w14:textId="2A1AA095" w:rsidR="001D2AEE" w:rsidRPr="007B6EA9" w:rsidRDefault="001D2AEE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 w:rsidR="007B6EA9">
        <w:rPr>
          <w:rFonts w:ascii="Times New Roman" w:hAnsi="Times New Roman" w:cs="Arial"/>
          <w:sz w:val="28"/>
          <w:szCs w:val="28"/>
          <w:lang w:eastAsia="x-none"/>
        </w:rPr>
        <w:t>Красноленинский</w:t>
      </w:r>
    </w:p>
    <w:p w14:paraId="3D859792" w14:textId="3EDC6685" w:rsidR="001D2AEE" w:rsidRDefault="001D2AEE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10AF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E1046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Pr="00910AF4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910AF4">
        <w:rPr>
          <w:rFonts w:ascii="Times New Roman" w:hAnsi="Times New Roman" w:cs="Times New Roman"/>
          <w:sz w:val="28"/>
          <w:szCs w:val="28"/>
          <w:lang w:eastAsia="ru-RU"/>
        </w:rPr>
        <w:t xml:space="preserve">.2025 № </w:t>
      </w:r>
      <w:r w:rsidR="000F493F">
        <w:rPr>
          <w:rFonts w:ascii="Times New Roman" w:hAnsi="Times New Roman" w:cs="Times New Roman"/>
          <w:sz w:val="28"/>
          <w:szCs w:val="28"/>
          <w:lang w:eastAsia="ru-RU"/>
        </w:rPr>
        <w:t>33</w:t>
      </w:r>
    </w:p>
    <w:p w14:paraId="49148060" w14:textId="77777777" w:rsidR="001D2AEE" w:rsidRDefault="001D2AEE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8DAF87" w14:textId="1B14AB2A" w:rsidR="001D2AEE" w:rsidRDefault="001D2AEE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E83554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A3DD3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14:paraId="0093A0EB" w14:textId="77777777" w:rsidR="001D2AEE" w:rsidRPr="00A37171" w:rsidRDefault="001D2AEE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3A9106CD" w14:textId="1B96CC50" w:rsidR="001D2AEE" w:rsidRPr="007B6EA9" w:rsidRDefault="001D2AEE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 w:rsidR="007B6EA9">
        <w:rPr>
          <w:rFonts w:ascii="Times New Roman" w:hAnsi="Times New Roman" w:cs="Arial"/>
          <w:sz w:val="28"/>
          <w:szCs w:val="28"/>
          <w:lang w:eastAsia="x-none"/>
        </w:rPr>
        <w:t>Красноленинский</w:t>
      </w:r>
    </w:p>
    <w:p w14:paraId="68BEBF7D" w14:textId="1EAABC85" w:rsidR="001D2AEE" w:rsidRDefault="001D2AEE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0F493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0F493F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A57185" w:rsidRPr="00A37171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57185"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0F493F">
        <w:rPr>
          <w:rFonts w:ascii="Times New Roman" w:hAnsi="Times New Roman" w:cs="Times New Roman"/>
          <w:sz w:val="28"/>
          <w:szCs w:val="28"/>
          <w:lang w:eastAsia="ru-RU"/>
        </w:rPr>
        <w:t>20</w:t>
      </w:r>
    </w:p>
    <w:p w14:paraId="4B316991" w14:textId="77777777" w:rsidR="001D2AEE" w:rsidRDefault="001D2AEE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49D48E" w14:textId="77777777" w:rsidR="00CE0B6A" w:rsidRDefault="00CE0B6A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7B3A52" w14:textId="5EF15762" w:rsidR="001D2AEE" w:rsidRPr="00A1556E" w:rsidRDefault="00E83554" w:rsidP="00E83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2AEE5BB1" w14:textId="77777777" w:rsidR="00CE0B6A" w:rsidRPr="00F03489" w:rsidRDefault="00CE0B6A" w:rsidP="00CE0B6A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8B7408">
        <w:rPr>
          <w:rFonts w:ascii="Times New Roman" w:hAnsi="Times New Roman" w:cs="Times New Roman"/>
          <w:sz w:val="28"/>
          <w:szCs w:val="28"/>
        </w:rPr>
        <w:t xml:space="preserve">расчета объема межбюджетных трансфертов на осуществление полномочий по </w:t>
      </w:r>
      <w:r w:rsidRPr="00F03489">
        <w:rPr>
          <w:rFonts w:ascii="Times New Roman" w:hAnsi="Times New Roman" w:cs="Times New Roman"/>
          <w:spacing w:val="1"/>
          <w:sz w:val="28"/>
          <w:szCs w:val="28"/>
        </w:rPr>
        <w:t>организаци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03489">
        <w:rPr>
          <w:rFonts w:ascii="Times New Roman" w:hAnsi="Times New Roman" w:cs="Times New Roman"/>
          <w:spacing w:val="1"/>
          <w:sz w:val="28"/>
          <w:szCs w:val="28"/>
        </w:rPr>
        <w:t xml:space="preserve"> строительства и создани</w:t>
      </w:r>
      <w:r>
        <w:rPr>
          <w:rFonts w:ascii="Times New Roman" w:hAnsi="Times New Roman" w:cs="Times New Roman"/>
          <w:spacing w:val="1"/>
          <w:sz w:val="28"/>
          <w:szCs w:val="28"/>
        </w:rPr>
        <w:t>ю</w:t>
      </w:r>
      <w:r w:rsidRPr="00F03489">
        <w:rPr>
          <w:rFonts w:ascii="Times New Roman" w:hAnsi="Times New Roman" w:cs="Times New Roman"/>
          <w:spacing w:val="1"/>
          <w:sz w:val="28"/>
          <w:szCs w:val="28"/>
        </w:rPr>
        <w:t xml:space="preserve"> условий для жилищного строительства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в части приобретения жилых помещений в муниципальную собственность</w:t>
      </w:r>
    </w:p>
    <w:p w14:paraId="15406D45" w14:textId="77777777" w:rsidR="00CE0B6A" w:rsidRPr="008B7408" w:rsidRDefault="00CE0B6A" w:rsidP="00CE0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CACFB" w14:textId="4A4460C8" w:rsidR="00CE0B6A" w:rsidRPr="008B7408" w:rsidRDefault="00CE0B6A" w:rsidP="00CE0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4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 межбюджетных трансфертов, подлежащий передаче из бюджета сельского поселения </w:t>
      </w:r>
      <w:r w:rsidR="007B6EA9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Красноленинский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B74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бюджет Ханты-Мансийского района, на осуществление полномочий </w:t>
      </w:r>
      <w:r w:rsidRPr="008B7408">
        <w:rPr>
          <w:rFonts w:ascii="Times New Roman" w:hAnsi="Times New Roman" w:cs="Times New Roman"/>
          <w:sz w:val="28"/>
          <w:szCs w:val="28"/>
        </w:rPr>
        <w:t xml:space="preserve">по </w:t>
      </w:r>
      <w:r w:rsidRPr="00F03489">
        <w:rPr>
          <w:rFonts w:ascii="Times New Roman" w:hAnsi="Times New Roman" w:cs="Times New Roman"/>
          <w:spacing w:val="1"/>
          <w:sz w:val="28"/>
          <w:szCs w:val="28"/>
        </w:rPr>
        <w:t>организаци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03489">
        <w:rPr>
          <w:rFonts w:ascii="Times New Roman" w:hAnsi="Times New Roman" w:cs="Times New Roman"/>
          <w:spacing w:val="1"/>
          <w:sz w:val="28"/>
          <w:szCs w:val="28"/>
        </w:rPr>
        <w:t xml:space="preserve"> строительства и создани</w:t>
      </w:r>
      <w:r>
        <w:rPr>
          <w:rFonts w:ascii="Times New Roman" w:hAnsi="Times New Roman" w:cs="Times New Roman"/>
          <w:spacing w:val="1"/>
          <w:sz w:val="28"/>
          <w:szCs w:val="28"/>
        </w:rPr>
        <w:t>ю</w:t>
      </w:r>
      <w:r w:rsidRPr="00F03489">
        <w:rPr>
          <w:rFonts w:ascii="Times New Roman" w:hAnsi="Times New Roman" w:cs="Times New Roman"/>
          <w:spacing w:val="1"/>
          <w:sz w:val="28"/>
          <w:szCs w:val="28"/>
        </w:rPr>
        <w:t xml:space="preserve"> условий для жилищного строительства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в части приобретения жилых помещений в муниципальную собственность</w:t>
      </w:r>
      <w:r w:rsidRPr="008B7408"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  <w:t xml:space="preserve"> (</w:t>
      </w:r>
      <w:r w:rsidRPr="008B74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Y)</w:t>
      </w:r>
      <w:r w:rsidRPr="008B7408">
        <w:rPr>
          <w:rFonts w:ascii="Times New Roman" w:hAnsi="Times New Roman" w:cs="Times New Roman"/>
          <w:sz w:val="28"/>
          <w:szCs w:val="28"/>
          <w:shd w:val="clear" w:color="auto" w:fill="FFFFFF"/>
        </w:rPr>
        <w:t>, определяется как:</w:t>
      </w:r>
    </w:p>
    <w:p w14:paraId="72750CDF" w14:textId="77777777" w:rsidR="00CE0B6A" w:rsidRPr="008B7408" w:rsidRDefault="00CE0B6A" w:rsidP="00CE0B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408">
        <w:rPr>
          <w:rFonts w:ascii="Times New Roman" w:hAnsi="Times New Roman" w:cs="Times New Roman"/>
          <w:b/>
          <w:sz w:val="28"/>
          <w:szCs w:val="28"/>
        </w:rPr>
        <w:t xml:space="preserve">Y = (F+R) x N x K, </w:t>
      </w:r>
      <w:r w:rsidRPr="008B7408">
        <w:rPr>
          <w:rFonts w:ascii="Times New Roman" w:hAnsi="Times New Roman" w:cs="Times New Roman"/>
          <w:sz w:val="28"/>
          <w:szCs w:val="28"/>
        </w:rPr>
        <w:t>где:</w:t>
      </w:r>
    </w:p>
    <w:p w14:paraId="0F7BB23D" w14:textId="77777777" w:rsidR="00CE0B6A" w:rsidRPr="008B7408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7408">
        <w:rPr>
          <w:rFonts w:ascii="Times New Roman" w:hAnsi="Times New Roman" w:cs="Times New Roman"/>
          <w:b/>
          <w:sz w:val="28"/>
          <w:szCs w:val="28"/>
        </w:rPr>
        <w:t xml:space="preserve">F – </w:t>
      </w:r>
      <w:r w:rsidRPr="008B7408">
        <w:rPr>
          <w:rFonts w:ascii="Times New Roman" w:hAnsi="Times New Roman" w:cs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Югры от 23.08.2019 </w:t>
      </w:r>
      <w:r w:rsidRPr="008B7408">
        <w:rPr>
          <w:rFonts w:ascii="Times New Roman" w:eastAsia="Segoe UI Symbol" w:hAnsi="Times New Roman" w:cs="Times New Roman"/>
          <w:sz w:val="28"/>
          <w:szCs w:val="28"/>
        </w:rPr>
        <w:t xml:space="preserve">№ </w:t>
      </w:r>
      <w:r w:rsidRPr="008B7408">
        <w:rPr>
          <w:rFonts w:ascii="Times New Roman" w:hAnsi="Times New Roman" w:cs="Times New Roman"/>
          <w:sz w:val="28"/>
          <w:szCs w:val="28"/>
        </w:rPr>
        <w:t>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Югре»;</w:t>
      </w:r>
      <w:proofErr w:type="gramEnd"/>
    </w:p>
    <w:p w14:paraId="17717EF1" w14:textId="77777777" w:rsidR="00CE0B6A" w:rsidRPr="008B7408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8">
        <w:rPr>
          <w:rFonts w:ascii="Times New Roman" w:hAnsi="Times New Roman" w:cs="Times New Roman"/>
          <w:b/>
          <w:sz w:val="28"/>
          <w:szCs w:val="28"/>
        </w:rPr>
        <w:t xml:space="preserve">R – </w:t>
      </w:r>
      <w:r w:rsidRPr="008B7408">
        <w:rPr>
          <w:rFonts w:ascii="Times New Roman" w:hAnsi="Times New Roman" w:cs="Times New Roman"/>
          <w:sz w:val="28"/>
          <w:szCs w:val="28"/>
        </w:rPr>
        <w:t xml:space="preserve">социальные гарантии и расходы на материально-техническое обеспечение одного специалиста органов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740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8B7408">
        <w:rPr>
          <w:rFonts w:ascii="Times New Roman" w:hAnsi="Times New Roman" w:cs="Times New Roman"/>
          <w:sz w:val="28"/>
          <w:szCs w:val="28"/>
        </w:rPr>
        <w:t>Ханты-Мансийского района в год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3070A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Pr="0053070A">
        <w:rPr>
          <w:rFonts w:ascii="Times New Roman" w:hAnsi="Times New Roman" w:cs="Times New Roman"/>
          <w:b/>
          <w:bCs/>
          <w:sz w:val="28"/>
          <w:szCs w:val="28"/>
        </w:rPr>
        <w:t>=</w:t>
      </w:r>
      <w:r w:rsidRPr="0053070A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Pr="0053070A">
        <w:rPr>
          <w:rFonts w:ascii="Times New Roman" w:hAnsi="Times New Roman" w:cs="Times New Roman"/>
          <w:b/>
          <w:bCs/>
          <w:sz w:val="28"/>
          <w:szCs w:val="28"/>
        </w:rPr>
        <w:t>*10%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B7408">
        <w:rPr>
          <w:rFonts w:ascii="Times New Roman" w:hAnsi="Times New Roman" w:cs="Times New Roman"/>
          <w:sz w:val="28"/>
          <w:szCs w:val="28"/>
        </w:rPr>
        <w:t>;</w:t>
      </w:r>
    </w:p>
    <w:p w14:paraId="781FA08A" w14:textId="77777777" w:rsidR="00CE0B6A" w:rsidRPr="008B7408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8">
        <w:rPr>
          <w:rFonts w:ascii="Times New Roman" w:hAnsi="Times New Roman" w:cs="Times New Roman"/>
          <w:b/>
          <w:sz w:val="28"/>
          <w:szCs w:val="28"/>
        </w:rPr>
        <w:t xml:space="preserve">N – </w:t>
      </w:r>
      <w:r w:rsidRPr="008B7408">
        <w:rPr>
          <w:rFonts w:ascii="Times New Roman" w:hAnsi="Times New Roman" w:cs="Times New Roman"/>
          <w:sz w:val="28"/>
          <w:szCs w:val="28"/>
        </w:rPr>
        <w:t xml:space="preserve">нормативная штатная численность специалистов органов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7408">
        <w:rPr>
          <w:rFonts w:ascii="Times New Roman" w:hAnsi="Times New Roman" w:cs="Times New Roman"/>
          <w:sz w:val="28"/>
          <w:szCs w:val="28"/>
        </w:rPr>
        <w:t>дминистрации Ханты-Мансийского района, необходимая для исполнения полномочия;</w:t>
      </w:r>
    </w:p>
    <w:p w14:paraId="705EC8CA" w14:textId="77777777" w:rsidR="00CE0B6A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8">
        <w:rPr>
          <w:rFonts w:ascii="Times New Roman" w:hAnsi="Times New Roman" w:cs="Times New Roman"/>
          <w:b/>
          <w:sz w:val="28"/>
          <w:szCs w:val="28"/>
        </w:rPr>
        <w:t xml:space="preserve">K – </w:t>
      </w:r>
      <w:r w:rsidRPr="000C0C72">
        <w:rPr>
          <w:rFonts w:ascii="Times New Roman" w:hAnsi="Times New Roman" w:cs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DA234F" w14:textId="77777777" w:rsidR="001D2AEE" w:rsidRPr="00405AA4" w:rsidRDefault="001D2AEE" w:rsidP="001D2A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D2AEE" w:rsidRPr="00405AA4" w:rsidSect="001D2AEE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543AE" w14:textId="77777777" w:rsidR="00882358" w:rsidRDefault="00882358" w:rsidP="001F3F13">
      <w:pPr>
        <w:spacing w:after="0" w:line="240" w:lineRule="auto"/>
      </w:pPr>
      <w:r>
        <w:separator/>
      </w:r>
    </w:p>
  </w:endnote>
  <w:endnote w:type="continuationSeparator" w:id="0">
    <w:p w14:paraId="517DCD67" w14:textId="77777777" w:rsidR="00882358" w:rsidRDefault="00882358" w:rsidP="001F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C0EDC" w14:textId="77777777" w:rsidR="00882358" w:rsidRDefault="00882358" w:rsidP="001F3F13">
      <w:pPr>
        <w:spacing w:after="0" w:line="240" w:lineRule="auto"/>
      </w:pPr>
      <w:r>
        <w:separator/>
      </w:r>
    </w:p>
  </w:footnote>
  <w:footnote w:type="continuationSeparator" w:id="0">
    <w:p w14:paraId="325CEE37" w14:textId="77777777" w:rsidR="00882358" w:rsidRDefault="00882358" w:rsidP="001F3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953318"/>
      <w:docPartObj>
        <w:docPartGallery w:val="Page Numbers (Top of Page)"/>
        <w:docPartUnique/>
      </w:docPartObj>
    </w:sdtPr>
    <w:sdtEndPr/>
    <w:sdtContent>
      <w:p w14:paraId="74344365" w14:textId="703E0002" w:rsidR="002B3226" w:rsidRDefault="002B322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93F">
          <w:rPr>
            <w:noProof/>
          </w:rPr>
          <w:t>3</w:t>
        </w:r>
        <w:r>
          <w:fldChar w:fldCharType="end"/>
        </w:r>
      </w:p>
    </w:sdtContent>
  </w:sdt>
  <w:p w14:paraId="472446F2" w14:textId="77777777" w:rsidR="002B3226" w:rsidRDefault="002B322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kern w:val="1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kern w:val="1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kern w:val="1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F039BA"/>
    <w:multiLevelType w:val="hybridMultilevel"/>
    <w:tmpl w:val="FBF0DD10"/>
    <w:lvl w:ilvl="0" w:tplc="8D06C2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2B3590"/>
    <w:multiLevelType w:val="multilevel"/>
    <w:tmpl w:val="10D4D7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4704CA6"/>
    <w:multiLevelType w:val="multilevel"/>
    <w:tmpl w:val="66AA13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4B457C4"/>
    <w:multiLevelType w:val="multilevel"/>
    <w:tmpl w:val="64B28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65BC332E"/>
    <w:multiLevelType w:val="multilevel"/>
    <w:tmpl w:val="3AD450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4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6D6B7938"/>
    <w:multiLevelType w:val="multilevel"/>
    <w:tmpl w:val="E2A4474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Calibri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  <w:lvlOverride w:ilvl="0">
      <w:lvl w:ilvl="0">
        <w:start w:val="1"/>
        <w:numFmt w:val="decimal"/>
        <w:lvlText w:val="%1."/>
        <w:lvlJc w:val="left"/>
        <w:pPr>
          <w:ind w:left="12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Calibri" w:hint="default"/>
        </w:rPr>
      </w:lvl>
    </w:lvlOverride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12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Calibri" w:hint="default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pPr>
          <w:ind w:left="12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97" w:firstLine="311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Calibri" w:hint="default"/>
        </w:rPr>
      </w:lvl>
    </w:lvlOverride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ind w:left="227" w:firstLine="62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Calibri" w:hint="default"/>
        </w:rPr>
      </w:lvl>
    </w:lvlOverride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ind w:left="340" w:firstLine="51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Calibri" w:hint="default"/>
        </w:rPr>
      </w:lvl>
    </w:lvlOverride>
  </w:num>
  <w:num w:numId="13">
    <w:abstractNumId w:val="6"/>
    <w:lvlOverride w:ilvl="0">
      <w:lvl w:ilvl="0">
        <w:start w:val="1"/>
        <w:numFmt w:val="decimal"/>
        <w:lvlText w:val="%1."/>
        <w:lvlJc w:val="left"/>
        <w:pPr>
          <w:ind w:left="227" w:firstLine="62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Calibri" w:hint="default"/>
        </w:rPr>
      </w:lvl>
    </w:lvlOverride>
  </w:num>
  <w:num w:numId="14">
    <w:abstractNumId w:val="6"/>
    <w:lvlOverride w:ilvl="0">
      <w:lvl w:ilvl="0">
        <w:start w:val="1"/>
        <w:numFmt w:val="decimal"/>
        <w:lvlText w:val="%1."/>
        <w:lvlJc w:val="left"/>
        <w:pPr>
          <w:ind w:left="397" w:firstLine="45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23"/>
    <w:rsid w:val="00000E1F"/>
    <w:rsid w:val="00004044"/>
    <w:rsid w:val="00005B6E"/>
    <w:rsid w:val="000075B4"/>
    <w:rsid w:val="00010EF6"/>
    <w:rsid w:val="0001398E"/>
    <w:rsid w:val="00014371"/>
    <w:rsid w:val="00021B5E"/>
    <w:rsid w:val="000232D9"/>
    <w:rsid w:val="0002391C"/>
    <w:rsid w:val="00027456"/>
    <w:rsid w:val="00034A31"/>
    <w:rsid w:val="00037A1B"/>
    <w:rsid w:val="00042779"/>
    <w:rsid w:val="000427CD"/>
    <w:rsid w:val="000439E4"/>
    <w:rsid w:val="00053646"/>
    <w:rsid w:val="00066987"/>
    <w:rsid w:val="00073406"/>
    <w:rsid w:val="00073C78"/>
    <w:rsid w:val="00085DCA"/>
    <w:rsid w:val="00093698"/>
    <w:rsid w:val="000944B3"/>
    <w:rsid w:val="00094E8D"/>
    <w:rsid w:val="0009523B"/>
    <w:rsid w:val="000A0ADF"/>
    <w:rsid w:val="000A3CA0"/>
    <w:rsid w:val="000A5592"/>
    <w:rsid w:val="000A6AD7"/>
    <w:rsid w:val="000B2DEF"/>
    <w:rsid w:val="000B48D7"/>
    <w:rsid w:val="000C2515"/>
    <w:rsid w:val="000C3306"/>
    <w:rsid w:val="000D720F"/>
    <w:rsid w:val="000E54ED"/>
    <w:rsid w:val="000E609D"/>
    <w:rsid w:val="000F493F"/>
    <w:rsid w:val="00100D65"/>
    <w:rsid w:val="001014F8"/>
    <w:rsid w:val="00103591"/>
    <w:rsid w:val="00103E52"/>
    <w:rsid w:val="00107EE5"/>
    <w:rsid w:val="001121E2"/>
    <w:rsid w:val="00121B2C"/>
    <w:rsid w:val="00127979"/>
    <w:rsid w:val="001315AB"/>
    <w:rsid w:val="00134B69"/>
    <w:rsid w:val="001377B5"/>
    <w:rsid w:val="00140089"/>
    <w:rsid w:val="00152C72"/>
    <w:rsid w:val="001542F3"/>
    <w:rsid w:val="001713AA"/>
    <w:rsid w:val="00173CA9"/>
    <w:rsid w:val="001777FE"/>
    <w:rsid w:val="001800C1"/>
    <w:rsid w:val="00180281"/>
    <w:rsid w:val="00181AD8"/>
    <w:rsid w:val="001821C9"/>
    <w:rsid w:val="001848C1"/>
    <w:rsid w:val="001A350B"/>
    <w:rsid w:val="001A5041"/>
    <w:rsid w:val="001A5F68"/>
    <w:rsid w:val="001B21CD"/>
    <w:rsid w:val="001B369C"/>
    <w:rsid w:val="001C4449"/>
    <w:rsid w:val="001D08A7"/>
    <w:rsid w:val="001D1000"/>
    <w:rsid w:val="001D2AEE"/>
    <w:rsid w:val="001D7B93"/>
    <w:rsid w:val="001E47A9"/>
    <w:rsid w:val="001E6430"/>
    <w:rsid w:val="001F3F13"/>
    <w:rsid w:val="001F4E5E"/>
    <w:rsid w:val="002072BD"/>
    <w:rsid w:val="0022066E"/>
    <w:rsid w:val="00230E07"/>
    <w:rsid w:val="0023120B"/>
    <w:rsid w:val="00233A60"/>
    <w:rsid w:val="00242132"/>
    <w:rsid w:val="002450E3"/>
    <w:rsid w:val="00250074"/>
    <w:rsid w:val="00251B77"/>
    <w:rsid w:val="00267833"/>
    <w:rsid w:val="002764C2"/>
    <w:rsid w:val="00282BDB"/>
    <w:rsid w:val="00282F28"/>
    <w:rsid w:val="002833A3"/>
    <w:rsid w:val="00284281"/>
    <w:rsid w:val="002862E7"/>
    <w:rsid w:val="002A1A24"/>
    <w:rsid w:val="002A272A"/>
    <w:rsid w:val="002A70C6"/>
    <w:rsid w:val="002A77A6"/>
    <w:rsid w:val="002B010A"/>
    <w:rsid w:val="002B3226"/>
    <w:rsid w:val="002C39E4"/>
    <w:rsid w:val="002C6FFE"/>
    <w:rsid w:val="002D39A1"/>
    <w:rsid w:val="002D5C8A"/>
    <w:rsid w:val="002E36CA"/>
    <w:rsid w:val="002E5DF0"/>
    <w:rsid w:val="00300793"/>
    <w:rsid w:val="00305DEE"/>
    <w:rsid w:val="00306179"/>
    <w:rsid w:val="003208F9"/>
    <w:rsid w:val="003218F8"/>
    <w:rsid w:val="00330DEF"/>
    <w:rsid w:val="00331E4A"/>
    <w:rsid w:val="003324D2"/>
    <w:rsid w:val="003347BB"/>
    <w:rsid w:val="00336062"/>
    <w:rsid w:val="00340829"/>
    <w:rsid w:val="00346258"/>
    <w:rsid w:val="00350395"/>
    <w:rsid w:val="00351780"/>
    <w:rsid w:val="00351B0B"/>
    <w:rsid w:val="003560FD"/>
    <w:rsid w:val="0036367E"/>
    <w:rsid w:val="003767E8"/>
    <w:rsid w:val="00376BEC"/>
    <w:rsid w:val="0038366E"/>
    <w:rsid w:val="00396D92"/>
    <w:rsid w:val="003A0CBD"/>
    <w:rsid w:val="003A2A8D"/>
    <w:rsid w:val="003A46EA"/>
    <w:rsid w:val="003A560D"/>
    <w:rsid w:val="003B1DFB"/>
    <w:rsid w:val="003B2403"/>
    <w:rsid w:val="003C033A"/>
    <w:rsid w:val="003C398F"/>
    <w:rsid w:val="003C7A3F"/>
    <w:rsid w:val="003D266D"/>
    <w:rsid w:val="003D5723"/>
    <w:rsid w:val="003D717F"/>
    <w:rsid w:val="003E7CEE"/>
    <w:rsid w:val="003F36B3"/>
    <w:rsid w:val="003F4592"/>
    <w:rsid w:val="003F5BA1"/>
    <w:rsid w:val="0040000C"/>
    <w:rsid w:val="00405473"/>
    <w:rsid w:val="00412B84"/>
    <w:rsid w:val="0041490F"/>
    <w:rsid w:val="00414E8D"/>
    <w:rsid w:val="0041620E"/>
    <w:rsid w:val="0043065E"/>
    <w:rsid w:val="0043518F"/>
    <w:rsid w:val="00437A4C"/>
    <w:rsid w:val="00455CA0"/>
    <w:rsid w:val="00456AE8"/>
    <w:rsid w:val="00460EA2"/>
    <w:rsid w:val="0046466A"/>
    <w:rsid w:val="00466E2D"/>
    <w:rsid w:val="00471859"/>
    <w:rsid w:val="00484816"/>
    <w:rsid w:val="00484D7D"/>
    <w:rsid w:val="00490DB0"/>
    <w:rsid w:val="004930EB"/>
    <w:rsid w:val="004A3DD3"/>
    <w:rsid w:val="004B207D"/>
    <w:rsid w:val="004B6DE8"/>
    <w:rsid w:val="004C5420"/>
    <w:rsid w:val="004D185C"/>
    <w:rsid w:val="004D226A"/>
    <w:rsid w:val="004D70AF"/>
    <w:rsid w:val="004E0F3F"/>
    <w:rsid w:val="004E2864"/>
    <w:rsid w:val="004E41DF"/>
    <w:rsid w:val="004E56C8"/>
    <w:rsid w:val="004F0F49"/>
    <w:rsid w:val="004F1523"/>
    <w:rsid w:val="004F3819"/>
    <w:rsid w:val="00503ABF"/>
    <w:rsid w:val="00504EFD"/>
    <w:rsid w:val="0051391A"/>
    <w:rsid w:val="00520063"/>
    <w:rsid w:val="0052151D"/>
    <w:rsid w:val="00521B65"/>
    <w:rsid w:val="00522685"/>
    <w:rsid w:val="0052270B"/>
    <w:rsid w:val="00522BB7"/>
    <w:rsid w:val="00532AB6"/>
    <w:rsid w:val="00533984"/>
    <w:rsid w:val="005434E0"/>
    <w:rsid w:val="00545D39"/>
    <w:rsid w:val="00547346"/>
    <w:rsid w:val="0055075C"/>
    <w:rsid w:val="005524F1"/>
    <w:rsid w:val="00554EA6"/>
    <w:rsid w:val="005652D5"/>
    <w:rsid w:val="00566B44"/>
    <w:rsid w:val="005735C7"/>
    <w:rsid w:val="005742A9"/>
    <w:rsid w:val="0057537D"/>
    <w:rsid w:val="0057590C"/>
    <w:rsid w:val="005765DE"/>
    <w:rsid w:val="00576EBB"/>
    <w:rsid w:val="00581C16"/>
    <w:rsid w:val="005868D1"/>
    <w:rsid w:val="00586B76"/>
    <w:rsid w:val="00597CD1"/>
    <w:rsid w:val="005A07AF"/>
    <w:rsid w:val="005A1DDD"/>
    <w:rsid w:val="005B7D5E"/>
    <w:rsid w:val="005C018E"/>
    <w:rsid w:val="005C1A8E"/>
    <w:rsid w:val="005C3A17"/>
    <w:rsid w:val="005C4D8E"/>
    <w:rsid w:val="005E0388"/>
    <w:rsid w:val="005E261A"/>
    <w:rsid w:val="005F1447"/>
    <w:rsid w:val="00604EFE"/>
    <w:rsid w:val="00617B28"/>
    <w:rsid w:val="00623970"/>
    <w:rsid w:val="0062465D"/>
    <w:rsid w:val="0062543C"/>
    <w:rsid w:val="00625E93"/>
    <w:rsid w:val="0063791A"/>
    <w:rsid w:val="00640492"/>
    <w:rsid w:val="00640AA0"/>
    <w:rsid w:val="00640B25"/>
    <w:rsid w:val="006459E5"/>
    <w:rsid w:val="00647767"/>
    <w:rsid w:val="00651797"/>
    <w:rsid w:val="00652568"/>
    <w:rsid w:val="00653D87"/>
    <w:rsid w:val="0066210A"/>
    <w:rsid w:val="00664B6C"/>
    <w:rsid w:val="00682D20"/>
    <w:rsid w:val="006A1458"/>
    <w:rsid w:val="006A6E68"/>
    <w:rsid w:val="006B0AEC"/>
    <w:rsid w:val="006B3C6D"/>
    <w:rsid w:val="006B5DF4"/>
    <w:rsid w:val="006C1E8A"/>
    <w:rsid w:val="006C48AF"/>
    <w:rsid w:val="006D2608"/>
    <w:rsid w:val="006E740C"/>
    <w:rsid w:val="006E7F7A"/>
    <w:rsid w:val="006F0873"/>
    <w:rsid w:val="006F0916"/>
    <w:rsid w:val="006F0CBC"/>
    <w:rsid w:val="006F3546"/>
    <w:rsid w:val="006F633C"/>
    <w:rsid w:val="006F7323"/>
    <w:rsid w:val="0070088C"/>
    <w:rsid w:val="007013A6"/>
    <w:rsid w:val="007121EF"/>
    <w:rsid w:val="00713A09"/>
    <w:rsid w:val="0072396C"/>
    <w:rsid w:val="00732ED0"/>
    <w:rsid w:val="00734B13"/>
    <w:rsid w:val="0073507A"/>
    <w:rsid w:val="00736FA2"/>
    <w:rsid w:val="00740930"/>
    <w:rsid w:val="00744A13"/>
    <w:rsid w:val="00747545"/>
    <w:rsid w:val="0075253E"/>
    <w:rsid w:val="00755B03"/>
    <w:rsid w:val="007601FE"/>
    <w:rsid w:val="007607F7"/>
    <w:rsid w:val="007610DA"/>
    <w:rsid w:val="00763F2C"/>
    <w:rsid w:val="00774CBF"/>
    <w:rsid w:val="00775A5E"/>
    <w:rsid w:val="007762AE"/>
    <w:rsid w:val="007904C9"/>
    <w:rsid w:val="007930A9"/>
    <w:rsid w:val="00796CA6"/>
    <w:rsid w:val="007A0C22"/>
    <w:rsid w:val="007B6EA9"/>
    <w:rsid w:val="007C20B1"/>
    <w:rsid w:val="007C34C4"/>
    <w:rsid w:val="007C4E73"/>
    <w:rsid w:val="007C60D4"/>
    <w:rsid w:val="007C78D5"/>
    <w:rsid w:val="007D02B1"/>
    <w:rsid w:val="007D1C37"/>
    <w:rsid w:val="007D22C8"/>
    <w:rsid w:val="007D7DE4"/>
    <w:rsid w:val="007E2345"/>
    <w:rsid w:val="007E4A52"/>
    <w:rsid w:val="00800644"/>
    <w:rsid w:val="008030CA"/>
    <w:rsid w:val="0080485E"/>
    <w:rsid w:val="00804A42"/>
    <w:rsid w:val="008062EF"/>
    <w:rsid w:val="00807AF0"/>
    <w:rsid w:val="00812A81"/>
    <w:rsid w:val="00813A16"/>
    <w:rsid w:val="00832501"/>
    <w:rsid w:val="00833308"/>
    <w:rsid w:val="0083585D"/>
    <w:rsid w:val="00835B78"/>
    <w:rsid w:val="008522E7"/>
    <w:rsid w:val="008534FA"/>
    <w:rsid w:val="00854416"/>
    <w:rsid w:val="00857C20"/>
    <w:rsid w:val="00862367"/>
    <w:rsid w:val="0087368C"/>
    <w:rsid w:val="00875482"/>
    <w:rsid w:val="00882358"/>
    <w:rsid w:val="00886986"/>
    <w:rsid w:val="00893059"/>
    <w:rsid w:val="00893A87"/>
    <w:rsid w:val="00895823"/>
    <w:rsid w:val="008A1E95"/>
    <w:rsid w:val="008A37CF"/>
    <w:rsid w:val="008B5C62"/>
    <w:rsid w:val="008D0837"/>
    <w:rsid w:val="008D1EB1"/>
    <w:rsid w:val="008D3C68"/>
    <w:rsid w:val="008E2CF1"/>
    <w:rsid w:val="008F0C14"/>
    <w:rsid w:val="008F3CFD"/>
    <w:rsid w:val="00901D98"/>
    <w:rsid w:val="00910AF4"/>
    <w:rsid w:val="00914C65"/>
    <w:rsid w:val="009205EC"/>
    <w:rsid w:val="0097092B"/>
    <w:rsid w:val="00972478"/>
    <w:rsid w:val="00973EA2"/>
    <w:rsid w:val="00981933"/>
    <w:rsid w:val="009847BA"/>
    <w:rsid w:val="009A37A1"/>
    <w:rsid w:val="009B2BEC"/>
    <w:rsid w:val="009B5877"/>
    <w:rsid w:val="009C7078"/>
    <w:rsid w:val="009D0946"/>
    <w:rsid w:val="009D2647"/>
    <w:rsid w:val="009D5B92"/>
    <w:rsid w:val="009D5BDC"/>
    <w:rsid w:val="009E1046"/>
    <w:rsid w:val="009F0419"/>
    <w:rsid w:val="009F0ECA"/>
    <w:rsid w:val="009F57A7"/>
    <w:rsid w:val="009F6A5B"/>
    <w:rsid w:val="00A0388C"/>
    <w:rsid w:val="00A125FC"/>
    <w:rsid w:val="00A1326C"/>
    <w:rsid w:val="00A20FE4"/>
    <w:rsid w:val="00A33E80"/>
    <w:rsid w:val="00A35B39"/>
    <w:rsid w:val="00A37171"/>
    <w:rsid w:val="00A45FC0"/>
    <w:rsid w:val="00A53964"/>
    <w:rsid w:val="00A56639"/>
    <w:rsid w:val="00A57185"/>
    <w:rsid w:val="00A5774C"/>
    <w:rsid w:val="00A62567"/>
    <w:rsid w:val="00A6409E"/>
    <w:rsid w:val="00A67C86"/>
    <w:rsid w:val="00A725C1"/>
    <w:rsid w:val="00A742B3"/>
    <w:rsid w:val="00A74884"/>
    <w:rsid w:val="00A916F2"/>
    <w:rsid w:val="00A947B4"/>
    <w:rsid w:val="00AA36F6"/>
    <w:rsid w:val="00AA53B4"/>
    <w:rsid w:val="00AA6D9B"/>
    <w:rsid w:val="00AB4BD3"/>
    <w:rsid w:val="00AB6B36"/>
    <w:rsid w:val="00AC3A43"/>
    <w:rsid w:val="00AD3B7A"/>
    <w:rsid w:val="00AE0B04"/>
    <w:rsid w:val="00AE261C"/>
    <w:rsid w:val="00AF0309"/>
    <w:rsid w:val="00AF7CEB"/>
    <w:rsid w:val="00B06D93"/>
    <w:rsid w:val="00B15F10"/>
    <w:rsid w:val="00B17718"/>
    <w:rsid w:val="00B3378F"/>
    <w:rsid w:val="00B516C7"/>
    <w:rsid w:val="00B51D6B"/>
    <w:rsid w:val="00B535AE"/>
    <w:rsid w:val="00B63A10"/>
    <w:rsid w:val="00B728D6"/>
    <w:rsid w:val="00B800B3"/>
    <w:rsid w:val="00B83205"/>
    <w:rsid w:val="00B84A70"/>
    <w:rsid w:val="00B93F6F"/>
    <w:rsid w:val="00BA0BC7"/>
    <w:rsid w:val="00BA15ED"/>
    <w:rsid w:val="00BA6CB3"/>
    <w:rsid w:val="00BC1CD6"/>
    <w:rsid w:val="00BC6D8C"/>
    <w:rsid w:val="00BD1C31"/>
    <w:rsid w:val="00BD1DA3"/>
    <w:rsid w:val="00BD4641"/>
    <w:rsid w:val="00BE1189"/>
    <w:rsid w:val="00BE20B5"/>
    <w:rsid w:val="00BE5AC3"/>
    <w:rsid w:val="00BF092C"/>
    <w:rsid w:val="00BF486F"/>
    <w:rsid w:val="00C0424D"/>
    <w:rsid w:val="00C0576F"/>
    <w:rsid w:val="00C07522"/>
    <w:rsid w:val="00C11E0C"/>
    <w:rsid w:val="00C12E0D"/>
    <w:rsid w:val="00C22915"/>
    <w:rsid w:val="00C22E5F"/>
    <w:rsid w:val="00C24495"/>
    <w:rsid w:val="00C24994"/>
    <w:rsid w:val="00C25E89"/>
    <w:rsid w:val="00C4309B"/>
    <w:rsid w:val="00C500A8"/>
    <w:rsid w:val="00C51930"/>
    <w:rsid w:val="00C60EA0"/>
    <w:rsid w:val="00C63883"/>
    <w:rsid w:val="00C75B3E"/>
    <w:rsid w:val="00C771AB"/>
    <w:rsid w:val="00C920D6"/>
    <w:rsid w:val="00CA7C2A"/>
    <w:rsid w:val="00CB1727"/>
    <w:rsid w:val="00CB173D"/>
    <w:rsid w:val="00CB65E9"/>
    <w:rsid w:val="00CC0032"/>
    <w:rsid w:val="00CC1275"/>
    <w:rsid w:val="00CC400D"/>
    <w:rsid w:val="00CC71C8"/>
    <w:rsid w:val="00CC79F8"/>
    <w:rsid w:val="00CD0108"/>
    <w:rsid w:val="00CD096C"/>
    <w:rsid w:val="00CE0B6A"/>
    <w:rsid w:val="00CE4AB0"/>
    <w:rsid w:val="00CE66EC"/>
    <w:rsid w:val="00CE7708"/>
    <w:rsid w:val="00CF1DD3"/>
    <w:rsid w:val="00CF38FE"/>
    <w:rsid w:val="00CF5AC5"/>
    <w:rsid w:val="00CF6413"/>
    <w:rsid w:val="00D10311"/>
    <w:rsid w:val="00D17F75"/>
    <w:rsid w:val="00D26CC2"/>
    <w:rsid w:val="00D34D87"/>
    <w:rsid w:val="00D35A93"/>
    <w:rsid w:val="00D36C78"/>
    <w:rsid w:val="00D432C9"/>
    <w:rsid w:val="00D457BA"/>
    <w:rsid w:val="00D50957"/>
    <w:rsid w:val="00D51E7F"/>
    <w:rsid w:val="00D53E4F"/>
    <w:rsid w:val="00D5416D"/>
    <w:rsid w:val="00D64D36"/>
    <w:rsid w:val="00D74ED2"/>
    <w:rsid w:val="00D86288"/>
    <w:rsid w:val="00DA3412"/>
    <w:rsid w:val="00DA62E3"/>
    <w:rsid w:val="00DB5EE2"/>
    <w:rsid w:val="00DC5E48"/>
    <w:rsid w:val="00DC73D0"/>
    <w:rsid w:val="00DC7F32"/>
    <w:rsid w:val="00DD12F4"/>
    <w:rsid w:val="00DD29D7"/>
    <w:rsid w:val="00DD720B"/>
    <w:rsid w:val="00DE4310"/>
    <w:rsid w:val="00DE6EF5"/>
    <w:rsid w:val="00DF16E4"/>
    <w:rsid w:val="00DF24A4"/>
    <w:rsid w:val="00DF29B4"/>
    <w:rsid w:val="00E06886"/>
    <w:rsid w:val="00E13534"/>
    <w:rsid w:val="00E13A94"/>
    <w:rsid w:val="00E144F8"/>
    <w:rsid w:val="00E23A45"/>
    <w:rsid w:val="00E23A6F"/>
    <w:rsid w:val="00E25A59"/>
    <w:rsid w:val="00E307FA"/>
    <w:rsid w:val="00E325AE"/>
    <w:rsid w:val="00E3320A"/>
    <w:rsid w:val="00E34BD0"/>
    <w:rsid w:val="00E45E25"/>
    <w:rsid w:val="00E53465"/>
    <w:rsid w:val="00E54CF3"/>
    <w:rsid w:val="00E575D5"/>
    <w:rsid w:val="00E57A72"/>
    <w:rsid w:val="00E62352"/>
    <w:rsid w:val="00E636F0"/>
    <w:rsid w:val="00E66CED"/>
    <w:rsid w:val="00E66EA6"/>
    <w:rsid w:val="00E700FF"/>
    <w:rsid w:val="00E740B8"/>
    <w:rsid w:val="00E76045"/>
    <w:rsid w:val="00E761CA"/>
    <w:rsid w:val="00E83554"/>
    <w:rsid w:val="00E838A0"/>
    <w:rsid w:val="00E85A51"/>
    <w:rsid w:val="00E9081B"/>
    <w:rsid w:val="00E9454C"/>
    <w:rsid w:val="00E94D16"/>
    <w:rsid w:val="00E960DF"/>
    <w:rsid w:val="00EA1500"/>
    <w:rsid w:val="00EA3883"/>
    <w:rsid w:val="00EB0C6A"/>
    <w:rsid w:val="00EB12FA"/>
    <w:rsid w:val="00EB1D0D"/>
    <w:rsid w:val="00EB2E5D"/>
    <w:rsid w:val="00EB4707"/>
    <w:rsid w:val="00EB655A"/>
    <w:rsid w:val="00EC7FE7"/>
    <w:rsid w:val="00EE5D47"/>
    <w:rsid w:val="00EF03EB"/>
    <w:rsid w:val="00EF4478"/>
    <w:rsid w:val="00EF4628"/>
    <w:rsid w:val="00EF5D52"/>
    <w:rsid w:val="00F00559"/>
    <w:rsid w:val="00F04C77"/>
    <w:rsid w:val="00F108CA"/>
    <w:rsid w:val="00F13A38"/>
    <w:rsid w:val="00F13C25"/>
    <w:rsid w:val="00F15826"/>
    <w:rsid w:val="00F16049"/>
    <w:rsid w:val="00F30A66"/>
    <w:rsid w:val="00F4425D"/>
    <w:rsid w:val="00F579EE"/>
    <w:rsid w:val="00F72DB3"/>
    <w:rsid w:val="00F72E69"/>
    <w:rsid w:val="00F82FAA"/>
    <w:rsid w:val="00F83712"/>
    <w:rsid w:val="00F84EBA"/>
    <w:rsid w:val="00F866DA"/>
    <w:rsid w:val="00F93B28"/>
    <w:rsid w:val="00FA1FCF"/>
    <w:rsid w:val="00FA2E99"/>
    <w:rsid w:val="00FB296B"/>
    <w:rsid w:val="00FC0EFA"/>
    <w:rsid w:val="00FD4A93"/>
    <w:rsid w:val="00FE60EF"/>
    <w:rsid w:val="00FE771B"/>
    <w:rsid w:val="00FF3139"/>
    <w:rsid w:val="00FF4DEA"/>
    <w:rsid w:val="00FF50A3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5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B84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4">
    <w:name w:val="heading 4"/>
    <w:basedOn w:val="a"/>
    <w:next w:val="a"/>
    <w:link w:val="40"/>
    <w:qFormat/>
    <w:rsid w:val="005765D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765D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rsid w:val="005765DE"/>
    <w:pPr>
      <w:spacing w:after="120" w:line="240" w:lineRule="auto"/>
      <w:ind w:left="284" w:hanging="284"/>
      <w:jc w:val="both"/>
    </w:pPr>
    <w:rPr>
      <w:rFonts w:eastAsia="Calibri" w:cs="Times New Roman"/>
    </w:rPr>
  </w:style>
  <w:style w:type="character" w:customStyle="1" w:styleId="a4">
    <w:name w:val="Основной текст Знак"/>
    <w:basedOn w:val="a0"/>
    <w:link w:val="a3"/>
    <w:rsid w:val="005765DE"/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5765DE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rmal">
    <w:name w:val="ConsNormal"/>
    <w:rsid w:val="005765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5765D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5">
    <w:name w:val="Статья"/>
    <w:basedOn w:val="a6"/>
    <w:rsid w:val="005765DE"/>
    <w:pPr>
      <w:spacing w:before="400" w:line="360" w:lineRule="auto"/>
      <w:ind w:left="708"/>
      <w:contextualSpacing w:val="0"/>
    </w:pPr>
    <w:rPr>
      <w:rFonts w:ascii="Times New Roman" w:eastAsia="Times New Roman" w:hAnsi="Times New Roman" w:cs="Times New Roman"/>
      <w:b/>
      <w:spacing w:val="0"/>
      <w:kern w:val="0"/>
      <w:sz w:val="28"/>
      <w:szCs w:val="24"/>
    </w:rPr>
  </w:style>
  <w:style w:type="paragraph" w:styleId="a7">
    <w:name w:val="List Paragraph"/>
    <w:basedOn w:val="a"/>
    <w:qFormat/>
    <w:rsid w:val="005765DE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765DE"/>
    <w:pPr>
      <w:spacing w:after="120" w:line="480" w:lineRule="auto"/>
    </w:pPr>
    <w:rPr>
      <w:rFonts w:cs="Times New Roman"/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765DE"/>
    <w:rPr>
      <w:rFonts w:ascii="Calibri" w:eastAsia="Times New Roman" w:hAnsi="Calibri" w:cs="Times New Roman"/>
      <w:lang w:val="x-none" w:eastAsia="ar-SA"/>
    </w:rPr>
  </w:style>
  <w:style w:type="paragraph" w:customStyle="1" w:styleId="ConsPlusNonformat">
    <w:name w:val="ConsPlusNonformat"/>
    <w:rsid w:val="005765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.FORMATTEXT"/>
    <w:uiPriority w:val="99"/>
    <w:rsid w:val="00576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57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6"/>
    <w:uiPriority w:val="10"/>
    <w:rsid w:val="005765DE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a9">
    <w:name w:val="Hyperlink"/>
    <w:basedOn w:val="a0"/>
    <w:uiPriority w:val="99"/>
    <w:semiHidden/>
    <w:unhideWhenUsed/>
    <w:rsid w:val="003A560D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3A560D"/>
    <w:rPr>
      <w:color w:val="954F72"/>
      <w:u w:val="single"/>
    </w:rPr>
  </w:style>
  <w:style w:type="paragraph" w:customStyle="1" w:styleId="msonormal0">
    <w:name w:val="msonormal"/>
    <w:basedOn w:val="a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A560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A560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A560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A560D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A56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A560D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A560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A560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A560D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A560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A560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A560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A24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A24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A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A1A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A6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0B48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0439E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0439E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0439E4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0439E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0439E4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0439E4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0439E4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439E4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0439E4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0439E4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1F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F3F13"/>
    <w:rPr>
      <w:rFonts w:ascii="Calibri" w:eastAsia="Times New Roman" w:hAnsi="Calibri" w:cs="Calibri"/>
      <w:lang w:eastAsia="ar-SA"/>
    </w:rPr>
  </w:style>
  <w:style w:type="paragraph" w:styleId="ae">
    <w:name w:val="footer"/>
    <w:basedOn w:val="a"/>
    <w:link w:val="af"/>
    <w:uiPriority w:val="99"/>
    <w:unhideWhenUsed/>
    <w:rsid w:val="001F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3F13"/>
    <w:rPr>
      <w:rFonts w:ascii="Calibri" w:eastAsia="Times New Roman" w:hAnsi="Calibri" w:cs="Calibri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F1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60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Гиперссылка1"/>
    <w:basedOn w:val="a0"/>
    <w:rsid w:val="00774CBF"/>
  </w:style>
  <w:style w:type="paragraph" w:customStyle="1" w:styleId="consplusnormal0">
    <w:name w:val="consplusnormal"/>
    <w:basedOn w:val="a"/>
    <w:rsid w:val="00774C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774C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9E1046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customStyle="1" w:styleId="10">
    <w:name w:val="Сетка таблицы1"/>
    <w:basedOn w:val="a1"/>
    <w:next w:val="ab"/>
    <w:uiPriority w:val="59"/>
    <w:rsid w:val="009E104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B84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4">
    <w:name w:val="heading 4"/>
    <w:basedOn w:val="a"/>
    <w:next w:val="a"/>
    <w:link w:val="40"/>
    <w:qFormat/>
    <w:rsid w:val="005765D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765D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rsid w:val="005765DE"/>
    <w:pPr>
      <w:spacing w:after="120" w:line="240" w:lineRule="auto"/>
      <w:ind w:left="284" w:hanging="284"/>
      <w:jc w:val="both"/>
    </w:pPr>
    <w:rPr>
      <w:rFonts w:eastAsia="Calibri" w:cs="Times New Roman"/>
    </w:rPr>
  </w:style>
  <w:style w:type="character" w:customStyle="1" w:styleId="a4">
    <w:name w:val="Основной текст Знак"/>
    <w:basedOn w:val="a0"/>
    <w:link w:val="a3"/>
    <w:rsid w:val="005765DE"/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5765DE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rmal">
    <w:name w:val="ConsNormal"/>
    <w:rsid w:val="005765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5765D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5">
    <w:name w:val="Статья"/>
    <w:basedOn w:val="a6"/>
    <w:rsid w:val="005765DE"/>
    <w:pPr>
      <w:spacing w:before="400" w:line="360" w:lineRule="auto"/>
      <w:ind w:left="708"/>
      <w:contextualSpacing w:val="0"/>
    </w:pPr>
    <w:rPr>
      <w:rFonts w:ascii="Times New Roman" w:eastAsia="Times New Roman" w:hAnsi="Times New Roman" w:cs="Times New Roman"/>
      <w:b/>
      <w:spacing w:val="0"/>
      <w:kern w:val="0"/>
      <w:sz w:val="28"/>
      <w:szCs w:val="24"/>
    </w:rPr>
  </w:style>
  <w:style w:type="paragraph" w:styleId="a7">
    <w:name w:val="List Paragraph"/>
    <w:basedOn w:val="a"/>
    <w:qFormat/>
    <w:rsid w:val="005765DE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765DE"/>
    <w:pPr>
      <w:spacing w:after="120" w:line="480" w:lineRule="auto"/>
    </w:pPr>
    <w:rPr>
      <w:rFonts w:cs="Times New Roman"/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765DE"/>
    <w:rPr>
      <w:rFonts w:ascii="Calibri" w:eastAsia="Times New Roman" w:hAnsi="Calibri" w:cs="Times New Roman"/>
      <w:lang w:val="x-none" w:eastAsia="ar-SA"/>
    </w:rPr>
  </w:style>
  <w:style w:type="paragraph" w:customStyle="1" w:styleId="ConsPlusNonformat">
    <w:name w:val="ConsPlusNonformat"/>
    <w:rsid w:val="005765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.FORMATTEXT"/>
    <w:uiPriority w:val="99"/>
    <w:rsid w:val="00576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57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6"/>
    <w:uiPriority w:val="10"/>
    <w:rsid w:val="005765DE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a9">
    <w:name w:val="Hyperlink"/>
    <w:basedOn w:val="a0"/>
    <w:uiPriority w:val="99"/>
    <w:semiHidden/>
    <w:unhideWhenUsed/>
    <w:rsid w:val="003A560D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3A560D"/>
    <w:rPr>
      <w:color w:val="954F72"/>
      <w:u w:val="single"/>
    </w:rPr>
  </w:style>
  <w:style w:type="paragraph" w:customStyle="1" w:styleId="msonormal0">
    <w:name w:val="msonormal"/>
    <w:basedOn w:val="a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A560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A560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A560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A560D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A56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A560D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A560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A560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A560D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A560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A560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A560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A24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A24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A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A1A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A6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0B48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0439E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0439E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0439E4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0439E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0439E4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0439E4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0439E4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439E4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0439E4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0439E4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1F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F3F13"/>
    <w:rPr>
      <w:rFonts w:ascii="Calibri" w:eastAsia="Times New Roman" w:hAnsi="Calibri" w:cs="Calibri"/>
      <w:lang w:eastAsia="ar-SA"/>
    </w:rPr>
  </w:style>
  <w:style w:type="paragraph" w:styleId="ae">
    <w:name w:val="footer"/>
    <w:basedOn w:val="a"/>
    <w:link w:val="af"/>
    <w:uiPriority w:val="99"/>
    <w:unhideWhenUsed/>
    <w:rsid w:val="001F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3F13"/>
    <w:rPr>
      <w:rFonts w:ascii="Calibri" w:eastAsia="Times New Roman" w:hAnsi="Calibri" w:cs="Calibri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F1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60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Гиперссылка1"/>
    <w:basedOn w:val="a0"/>
    <w:rsid w:val="00774CBF"/>
  </w:style>
  <w:style w:type="paragraph" w:customStyle="1" w:styleId="consplusnormal0">
    <w:name w:val="consplusnormal"/>
    <w:basedOn w:val="a"/>
    <w:rsid w:val="00774C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774C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9E1046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customStyle="1" w:styleId="10">
    <w:name w:val="Сетка таблицы1"/>
    <w:basedOn w:val="a1"/>
    <w:next w:val="ab"/>
    <w:uiPriority w:val="59"/>
    <w:rsid w:val="009E104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CFC4F-E06D-4209-9EF3-F229FD26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</dc:creator>
  <cp:lastModifiedBy>Пользователь Windows</cp:lastModifiedBy>
  <cp:revision>4</cp:revision>
  <cp:lastPrinted>2025-10-31T04:57:00Z</cp:lastPrinted>
  <dcterms:created xsi:type="dcterms:W3CDTF">2025-10-31T04:50:00Z</dcterms:created>
  <dcterms:modified xsi:type="dcterms:W3CDTF">2025-10-31T04:58:00Z</dcterms:modified>
</cp:coreProperties>
</file>